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4F005" w14:textId="1B5478BC" w:rsidR="00743300" w:rsidRPr="00D53B58" w:rsidRDefault="00E1456E">
      <w:pPr>
        <w:pStyle w:val="Subtitle"/>
        <w:rPr>
          <w:sz w:val="36"/>
          <w:szCs w:val="36"/>
        </w:rPr>
      </w:pPr>
      <w:r w:rsidRPr="00D53B58">
        <w:rPr>
          <w:sz w:val="36"/>
          <w:szCs w:val="36"/>
        </w:rPr>
        <w:t xml:space="preserve">DEPARTMENTAL </w:t>
      </w:r>
      <w:r w:rsidR="00C74937">
        <w:rPr>
          <w:sz w:val="36"/>
          <w:szCs w:val="36"/>
        </w:rPr>
        <w:t xml:space="preserve">STANDARDS </w:t>
      </w:r>
      <w:r w:rsidR="00BD1C5C" w:rsidRPr="00D53B58">
        <w:rPr>
          <w:sz w:val="36"/>
          <w:szCs w:val="36"/>
        </w:rPr>
        <w:t>FOR EQUIVALENCY</w:t>
      </w:r>
    </w:p>
    <w:p w14:paraId="3BA8EAA0" w14:textId="77777777" w:rsidR="00743300" w:rsidRPr="00D53B58" w:rsidRDefault="00743300">
      <w:pPr>
        <w:widowControl/>
        <w:jc w:val="center"/>
        <w:rPr>
          <w:sz w:val="16"/>
          <w:szCs w:val="16"/>
        </w:rPr>
      </w:pPr>
    </w:p>
    <w:p w14:paraId="5A3DCACC" w14:textId="77777777" w:rsidR="00084621" w:rsidRPr="00084621" w:rsidRDefault="00743300" w:rsidP="00084621">
      <w:pPr>
        <w:pStyle w:val="Level1"/>
        <w:widowControl/>
        <w:numPr>
          <w:ilvl w:val="0"/>
          <w:numId w:val="0"/>
        </w:numPr>
        <w:tabs>
          <w:tab w:val="clear" w:pos="-720"/>
          <w:tab w:val="clear" w:pos="0"/>
          <w:tab w:val="clear" w:pos="1440"/>
          <w:tab w:val="left" w:pos="-1440"/>
          <w:tab w:val="left" w:pos="8640"/>
          <w:tab w:val="right" w:pos="9360"/>
        </w:tabs>
        <w:ind w:left="720" w:hanging="720"/>
        <w:rPr>
          <w:i/>
          <w:sz w:val="24"/>
        </w:rPr>
      </w:pPr>
      <w:r>
        <w:rPr>
          <w:sz w:val="24"/>
        </w:rPr>
        <w:t>1.</w:t>
      </w:r>
      <w:r>
        <w:rPr>
          <w:sz w:val="24"/>
        </w:rPr>
        <w:tab/>
      </w:r>
      <w:r w:rsidR="0098797B" w:rsidRPr="005942AE">
        <w:rPr>
          <w:sz w:val="24"/>
        </w:rPr>
        <w:t xml:space="preserve">When considering the establishment of discipline equivalency standards, please consider that California Education Code §87359(b) requires that </w:t>
      </w:r>
      <w:r w:rsidR="001559A2" w:rsidRPr="005942AE">
        <w:rPr>
          <w:sz w:val="24"/>
        </w:rPr>
        <w:t>“</w:t>
      </w:r>
      <w:r w:rsidR="0098797B" w:rsidRPr="005942AE">
        <w:rPr>
          <w:sz w:val="24"/>
        </w:rPr>
        <w:t xml:space="preserve">each individual faculty member…possess qualifications that are </w:t>
      </w:r>
      <w:r w:rsidR="0098797B" w:rsidRPr="005942AE">
        <w:rPr>
          <w:b/>
          <w:bCs/>
          <w:i/>
          <w:iCs/>
          <w:sz w:val="24"/>
          <w:u w:val="single"/>
        </w:rPr>
        <w:t>at least equivalent to the applicable minimum standards</w:t>
      </w:r>
      <w:r w:rsidR="001559A2" w:rsidRPr="005942AE">
        <w:rPr>
          <w:sz w:val="24"/>
        </w:rPr>
        <w:t>.”</w:t>
      </w:r>
      <w:r w:rsidR="0098797B">
        <w:rPr>
          <w:rFonts w:ascii="Calibri" w:hAnsi="Calibri"/>
          <w:sz w:val="22"/>
          <w:szCs w:val="22"/>
        </w:rPr>
        <w:t xml:space="preserve"> </w:t>
      </w:r>
      <w:r>
        <w:rPr>
          <w:sz w:val="24"/>
        </w:rPr>
        <w:t xml:space="preserve">Fill out the application that is included with this set of instructions. </w:t>
      </w:r>
      <w:r w:rsidR="00320F0C">
        <w:rPr>
          <w:sz w:val="24"/>
        </w:rPr>
        <w:t>Please</w:t>
      </w:r>
      <w:r w:rsidR="00FD6B5D">
        <w:rPr>
          <w:sz w:val="24"/>
        </w:rPr>
        <w:t xml:space="preserve"> use the current </w:t>
      </w:r>
      <w:r w:rsidR="00FD6B5D">
        <w:rPr>
          <w:i/>
          <w:sz w:val="24"/>
        </w:rPr>
        <w:t>Minimum Qualifications for Faculty and Administrators in California Community Colleges</w:t>
      </w:r>
      <w:r w:rsidR="00320F0C">
        <w:rPr>
          <w:i/>
          <w:sz w:val="24"/>
        </w:rPr>
        <w:t xml:space="preserve">. </w:t>
      </w:r>
    </w:p>
    <w:p w14:paraId="0F99E9AD" w14:textId="77777777" w:rsidR="00320F0C" w:rsidRDefault="00320F0C" w:rsidP="00320F0C">
      <w:pPr>
        <w:pStyle w:val="Level1"/>
        <w:widowControl/>
        <w:numPr>
          <w:ilvl w:val="0"/>
          <w:numId w:val="4"/>
        </w:numPr>
        <w:tabs>
          <w:tab w:val="clear" w:pos="-720"/>
          <w:tab w:val="clear" w:pos="0"/>
          <w:tab w:val="clear" w:pos="1440"/>
          <w:tab w:val="left" w:pos="-1440"/>
          <w:tab w:val="left" w:pos="8640"/>
          <w:tab w:val="right" w:pos="9360"/>
        </w:tabs>
        <w:rPr>
          <w:sz w:val="24"/>
        </w:rPr>
      </w:pPr>
      <w:r>
        <w:rPr>
          <w:sz w:val="24"/>
        </w:rPr>
        <w:t xml:space="preserve">Fill out the top half of the front side of the application. For the name of the discipline, please use the name given in the current disciplines list. If your </w:t>
      </w:r>
      <w:r w:rsidR="00826B8E">
        <w:rPr>
          <w:sz w:val="24"/>
        </w:rPr>
        <w:t>department</w:t>
      </w:r>
      <w:r>
        <w:rPr>
          <w:sz w:val="24"/>
        </w:rPr>
        <w:t xml:space="preserve"> uses a different name for the discipline, you may include that in parenthesis as well. </w:t>
      </w:r>
      <w:r w:rsidR="00DC480D">
        <w:rPr>
          <w:sz w:val="24"/>
        </w:rPr>
        <w:t xml:space="preserve">For item I, a majority of faculty from the discipline or related disciplines is required to sign in support  </w:t>
      </w:r>
    </w:p>
    <w:p w14:paraId="1EA6451A" w14:textId="77777777" w:rsidR="00370435" w:rsidRDefault="00923696" w:rsidP="00320F0C">
      <w:pPr>
        <w:pStyle w:val="Level1"/>
        <w:widowControl/>
        <w:numPr>
          <w:ilvl w:val="0"/>
          <w:numId w:val="4"/>
        </w:numPr>
        <w:tabs>
          <w:tab w:val="clear" w:pos="-720"/>
          <w:tab w:val="clear" w:pos="0"/>
          <w:tab w:val="clear" w:pos="1440"/>
          <w:tab w:val="left" w:pos="-1440"/>
          <w:tab w:val="left" w:pos="8640"/>
          <w:tab w:val="right" w:pos="9360"/>
        </w:tabs>
        <w:rPr>
          <w:sz w:val="24"/>
        </w:rPr>
      </w:pPr>
      <w:r w:rsidRPr="00370435">
        <w:rPr>
          <w:sz w:val="24"/>
        </w:rPr>
        <w:t xml:space="preserve">For item II, please copy word for word the statement in the current disciplines list. </w:t>
      </w:r>
    </w:p>
    <w:p w14:paraId="6BB5B336" w14:textId="77777777" w:rsidR="00923696" w:rsidRPr="00370435" w:rsidRDefault="00826B8E" w:rsidP="00320F0C">
      <w:pPr>
        <w:pStyle w:val="Level1"/>
        <w:widowControl/>
        <w:numPr>
          <w:ilvl w:val="0"/>
          <w:numId w:val="4"/>
        </w:numPr>
        <w:tabs>
          <w:tab w:val="clear" w:pos="-720"/>
          <w:tab w:val="clear" w:pos="0"/>
          <w:tab w:val="clear" w:pos="1440"/>
          <w:tab w:val="left" w:pos="-1440"/>
          <w:tab w:val="left" w:pos="8640"/>
          <w:tab w:val="right" w:pos="9360"/>
        </w:tabs>
        <w:rPr>
          <w:sz w:val="24"/>
        </w:rPr>
      </w:pPr>
      <w:r w:rsidRPr="00370435">
        <w:rPr>
          <w:sz w:val="24"/>
        </w:rPr>
        <w:t xml:space="preserve">For item III, please list the requirements your department wants as “the equivalent.” Please do </w:t>
      </w:r>
      <w:r w:rsidRPr="00370435">
        <w:rPr>
          <w:b/>
          <w:sz w:val="24"/>
        </w:rPr>
        <w:t>not</w:t>
      </w:r>
      <w:r w:rsidRPr="00370435">
        <w:rPr>
          <w:sz w:val="24"/>
        </w:rPr>
        <w:t xml:space="preserve"> use any of the wording from item II. If you do not wish to allow any equivalencies, please state “none.” However, you might want to use the following wording instead of none:</w:t>
      </w:r>
    </w:p>
    <w:p w14:paraId="34A9045F" w14:textId="77777777" w:rsidR="00826B8E" w:rsidRDefault="00826B8E" w:rsidP="00826B8E">
      <w:pPr>
        <w:pStyle w:val="Level1"/>
        <w:widowControl/>
        <w:numPr>
          <w:ilvl w:val="2"/>
          <w:numId w:val="4"/>
        </w:numPr>
        <w:tabs>
          <w:tab w:val="clear" w:pos="-720"/>
          <w:tab w:val="clear" w:pos="0"/>
          <w:tab w:val="clear" w:pos="1440"/>
          <w:tab w:val="left" w:pos="-1440"/>
          <w:tab w:val="left" w:pos="8640"/>
          <w:tab w:val="right" w:pos="9360"/>
        </w:tabs>
        <w:rPr>
          <w:sz w:val="24"/>
        </w:rPr>
      </w:pPr>
      <w:r>
        <w:rPr>
          <w:sz w:val="24"/>
        </w:rPr>
        <w:t>A master’s degree of a different name not normally used, or that is new to the discipline, yet which contains the equivalent coursework to the above master’s degree/one of the above master’s degrees.</w:t>
      </w:r>
    </w:p>
    <w:p w14:paraId="53197DC3" w14:textId="77777777" w:rsidR="00775998" w:rsidRDefault="00403941" w:rsidP="00775998">
      <w:pPr>
        <w:pStyle w:val="Level1"/>
        <w:widowControl/>
        <w:numPr>
          <w:ilvl w:val="0"/>
          <w:numId w:val="4"/>
        </w:numPr>
        <w:tabs>
          <w:tab w:val="clear" w:pos="-720"/>
          <w:tab w:val="clear" w:pos="0"/>
          <w:tab w:val="clear" w:pos="1440"/>
          <w:tab w:val="left" w:pos="-1440"/>
          <w:tab w:val="left" w:pos="8640"/>
          <w:tab w:val="right" w:pos="9360"/>
        </w:tabs>
        <w:rPr>
          <w:sz w:val="24"/>
        </w:rPr>
      </w:pPr>
      <w:r>
        <w:rPr>
          <w:sz w:val="24"/>
        </w:rPr>
        <w:t>For item IV,</w:t>
      </w:r>
      <w:r w:rsidR="00775998" w:rsidRPr="00775998">
        <w:rPr>
          <w:sz w:val="24"/>
        </w:rPr>
        <w:t xml:space="preserve"> please provide an explanation that justifies this policy</w:t>
      </w:r>
      <w:r w:rsidR="00775998">
        <w:rPr>
          <w:sz w:val="24"/>
        </w:rPr>
        <w:t>.</w:t>
      </w:r>
    </w:p>
    <w:p w14:paraId="13FA8619" w14:textId="77777777" w:rsidR="00743300" w:rsidRPr="00D53B58" w:rsidRDefault="00743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16"/>
          <w:szCs w:val="16"/>
        </w:rPr>
      </w:pPr>
    </w:p>
    <w:p w14:paraId="0CF721E9" w14:textId="78806EBE" w:rsidR="00743300" w:rsidRDefault="00743300">
      <w:pPr>
        <w:pStyle w:val="Level1"/>
        <w:numPr>
          <w:ilvl w:val="0"/>
          <w:numId w:val="0"/>
        </w:numPr>
        <w:ind w:left="720" w:hanging="720"/>
        <w:rPr>
          <w:sz w:val="24"/>
        </w:rPr>
      </w:pPr>
      <w:r>
        <w:rPr>
          <w:sz w:val="24"/>
        </w:rPr>
        <w:t>2.</w:t>
      </w:r>
      <w:r>
        <w:rPr>
          <w:sz w:val="24"/>
        </w:rPr>
        <w:tab/>
      </w:r>
      <w:r w:rsidR="0089685E">
        <w:rPr>
          <w:sz w:val="24"/>
        </w:rPr>
        <w:t>Have the department vote</w:t>
      </w:r>
      <w:r w:rsidR="00F608E5">
        <w:rPr>
          <w:sz w:val="24"/>
        </w:rPr>
        <w:t xml:space="preserve">, including faculty members from all </w:t>
      </w:r>
      <w:r w:rsidR="005541FE">
        <w:rPr>
          <w:sz w:val="24"/>
        </w:rPr>
        <w:t xml:space="preserve">Madera Community College </w:t>
      </w:r>
      <w:r w:rsidR="00E22CB2">
        <w:rPr>
          <w:sz w:val="24"/>
        </w:rPr>
        <w:t>(MCC)</w:t>
      </w:r>
      <w:r w:rsidR="005541FE">
        <w:rPr>
          <w:sz w:val="24"/>
        </w:rPr>
        <w:t>/Oakhurst</w:t>
      </w:r>
      <w:r w:rsidR="00F608E5">
        <w:rPr>
          <w:sz w:val="24"/>
        </w:rPr>
        <w:t xml:space="preserve"> campuses as applicable,</w:t>
      </w:r>
      <w:r w:rsidR="0089685E">
        <w:rPr>
          <w:sz w:val="24"/>
        </w:rPr>
        <w:t xml:space="preserve"> on the proposed policy. Next have the department chair </w:t>
      </w:r>
      <w:r w:rsidR="00370435">
        <w:rPr>
          <w:sz w:val="24"/>
        </w:rPr>
        <w:t>or division representative</w:t>
      </w:r>
      <w:r w:rsidR="0089685E">
        <w:rPr>
          <w:sz w:val="24"/>
        </w:rPr>
        <w:t xml:space="preserve"> sign the application after it is approved. Then have the division dean </w:t>
      </w:r>
      <w:r w:rsidR="00CF0387">
        <w:rPr>
          <w:sz w:val="24"/>
        </w:rPr>
        <w:t>review</w:t>
      </w:r>
      <w:r w:rsidR="0089685E">
        <w:rPr>
          <w:sz w:val="24"/>
        </w:rPr>
        <w:t xml:space="preserve"> it and sign it as well.</w:t>
      </w:r>
    </w:p>
    <w:p w14:paraId="7FDC9D4A" w14:textId="77777777" w:rsidR="00743300" w:rsidRPr="00D53B58" w:rsidRDefault="00743300">
      <w:pPr>
        <w:pStyle w:val="Level1"/>
        <w:numPr>
          <w:ilvl w:val="0"/>
          <w:numId w:val="0"/>
        </w:numPr>
        <w:ind w:left="720" w:hanging="720"/>
        <w:rPr>
          <w:sz w:val="16"/>
          <w:szCs w:val="16"/>
        </w:rPr>
      </w:pPr>
    </w:p>
    <w:p w14:paraId="4D8B222F" w14:textId="074038B8" w:rsidR="00743300" w:rsidRDefault="0089685E" w:rsidP="0089685E">
      <w:pPr>
        <w:pStyle w:val="Level1"/>
        <w:numPr>
          <w:ilvl w:val="0"/>
          <w:numId w:val="5"/>
        </w:numPr>
        <w:ind w:left="720" w:hanging="720"/>
        <w:rPr>
          <w:sz w:val="24"/>
        </w:rPr>
      </w:pPr>
      <w:r>
        <w:rPr>
          <w:sz w:val="24"/>
        </w:rPr>
        <w:tab/>
        <w:t xml:space="preserve">The division dean will send the application to the </w:t>
      </w:r>
      <w:r w:rsidR="005541FE">
        <w:rPr>
          <w:sz w:val="24"/>
        </w:rPr>
        <w:t>MC</w:t>
      </w:r>
      <w:r w:rsidR="00370435">
        <w:rPr>
          <w:sz w:val="24"/>
        </w:rPr>
        <w:t>C</w:t>
      </w:r>
      <w:r>
        <w:rPr>
          <w:sz w:val="24"/>
        </w:rPr>
        <w:t xml:space="preserve"> Equivalency Committee.</w:t>
      </w:r>
    </w:p>
    <w:p w14:paraId="6DAB3A1E" w14:textId="77777777" w:rsidR="0089685E" w:rsidRDefault="0089685E" w:rsidP="0089685E">
      <w:pPr>
        <w:pStyle w:val="Level1"/>
        <w:numPr>
          <w:ilvl w:val="0"/>
          <w:numId w:val="0"/>
        </w:numPr>
        <w:ind w:left="720" w:hanging="720"/>
        <w:rPr>
          <w:sz w:val="24"/>
        </w:rPr>
      </w:pPr>
    </w:p>
    <w:p w14:paraId="5CE170F5" w14:textId="3A2B499E" w:rsidR="0089685E" w:rsidRDefault="0089685E" w:rsidP="0089685E">
      <w:pPr>
        <w:pStyle w:val="Level1"/>
        <w:numPr>
          <w:ilvl w:val="0"/>
          <w:numId w:val="5"/>
        </w:numPr>
        <w:ind w:left="720" w:hanging="720"/>
        <w:rPr>
          <w:sz w:val="24"/>
        </w:rPr>
      </w:pPr>
      <w:r>
        <w:rPr>
          <w:sz w:val="24"/>
        </w:rPr>
        <w:tab/>
        <w:t xml:space="preserve">The application will go to the </w:t>
      </w:r>
      <w:r w:rsidR="005541FE">
        <w:rPr>
          <w:sz w:val="24"/>
        </w:rPr>
        <w:t>M</w:t>
      </w:r>
      <w:r w:rsidR="00E22CB2">
        <w:rPr>
          <w:sz w:val="24"/>
        </w:rPr>
        <w:t>C</w:t>
      </w:r>
      <w:r w:rsidR="00370435">
        <w:rPr>
          <w:sz w:val="24"/>
        </w:rPr>
        <w:t>C</w:t>
      </w:r>
      <w:r>
        <w:rPr>
          <w:sz w:val="24"/>
        </w:rPr>
        <w:t xml:space="preserve"> Equivalency Committee Chair. If it is technically correct, it will go before the Equivalency Committee for consideration at the next available meeting. If it is </w:t>
      </w:r>
      <w:r>
        <w:rPr>
          <w:b/>
          <w:sz w:val="24"/>
        </w:rPr>
        <w:t>not</w:t>
      </w:r>
      <w:r>
        <w:rPr>
          <w:sz w:val="24"/>
        </w:rPr>
        <w:t xml:space="preserve"> technically correct, it will be sent back to the department for changes. Please make the changes and go back to step 2. </w:t>
      </w:r>
    </w:p>
    <w:p w14:paraId="4FB73BBF" w14:textId="77777777" w:rsidR="0089685E" w:rsidRDefault="0089685E" w:rsidP="0089685E">
      <w:pPr>
        <w:pStyle w:val="Level1"/>
        <w:numPr>
          <w:ilvl w:val="0"/>
          <w:numId w:val="0"/>
        </w:numPr>
        <w:rPr>
          <w:sz w:val="24"/>
        </w:rPr>
      </w:pPr>
    </w:p>
    <w:p w14:paraId="437BF8EF" w14:textId="77777777" w:rsidR="00743300" w:rsidRDefault="00743300">
      <w:pPr>
        <w:pStyle w:val="Level1"/>
        <w:numPr>
          <w:ilvl w:val="0"/>
          <w:numId w:val="0"/>
        </w:numPr>
        <w:ind w:left="720" w:hanging="720"/>
        <w:rPr>
          <w:sz w:val="24"/>
        </w:rPr>
      </w:pPr>
      <w:r>
        <w:rPr>
          <w:sz w:val="24"/>
        </w:rPr>
        <w:t xml:space="preserve">5. </w:t>
      </w:r>
      <w:r>
        <w:rPr>
          <w:sz w:val="24"/>
        </w:rPr>
        <w:tab/>
      </w:r>
      <w:r w:rsidR="001559A2" w:rsidRPr="005942AE">
        <w:rPr>
          <w:sz w:val="24"/>
        </w:rPr>
        <w:t>Faculty in a discipline area may submit local standards for equivalency at any time; however, these standards will not take effect until the beginning of the next regular semester.  As a result, changes to local equivalency standards will be recognized and officially recorded only twice per year—at the beginning of the Fall semester and at the beginning of the Spring semester.  All spring semester submissions will carry throughout the Summer terms</w:t>
      </w:r>
      <w:r w:rsidR="0089685E" w:rsidRPr="005942AE">
        <w:rPr>
          <w:sz w:val="24"/>
        </w:rPr>
        <w:t>.</w:t>
      </w:r>
      <w:r w:rsidR="0089685E">
        <w:rPr>
          <w:sz w:val="24"/>
        </w:rPr>
        <w:t xml:space="preserve"> </w:t>
      </w:r>
    </w:p>
    <w:p w14:paraId="0609CDE8" w14:textId="77777777" w:rsidR="00743300" w:rsidRDefault="00743300">
      <w:pPr>
        <w:pStyle w:val="Title"/>
        <w:widowControl/>
        <w:rPr>
          <w:b w:val="0"/>
          <w:bCs w:val="0"/>
        </w:rPr>
      </w:pPr>
    </w:p>
    <w:p w14:paraId="412CF208" w14:textId="0DDE0712" w:rsidR="007B5FFA" w:rsidRDefault="00743300">
      <w:pPr>
        <w:pStyle w:val="Title"/>
        <w:widowControl/>
        <w:ind w:left="720" w:hanging="720"/>
        <w:jc w:val="left"/>
        <w:rPr>
          <w:b w:val="0"/>
          <w:bCs w:val="0"/>
        </w:rPr>
      </w:pPr>
      <w:r>
        <w:rPr>
          <w:b w:val="0"/>
          <w:bCs w:val="0"/>
        </w:rPr>
        <w:t xml:space="preserve">6. </w:t>
      </w:r>
      <w:r>
        <w:rPr>
          <w:b w:val="0"/>
          <w:bCs w:val="0"/>
        </w:rPr>
        <w:tab/>
      </w:r>
      <w:r w:rsidR="007F53A6" w:rsidRPr="00B922D7">
        <w:t>If the Equivalency Committee approves the policy, it will remain in effect for up to three years</w:t>
      </w:r>
      <w:r w:rsidR="007F53A6" w:rsidRPr="003F4BC6">
        <w:t xml:space="preserve">. </w:t>
      </w:r>
      <w:r w:rsidR="00ED57C3">
        <w:rPr>
          <w:b w:val="0"/>
          <w:bCs w:val="0"/>
        </w:rPr>
        <w:t>If the Equivalency Committee does not approve the policy, it will recommend changes. You can either make the changes or appeal the Equivalency Committee’s decision.</w:t>
      </w:r>
      <w:r>
        <w:rPr>
          <w:b w:val="0"/>
          <w:bCs w:val="0"/>
        </w:rPr>
        <w:t xml:space="preserve">  </w:t>
      </w:r>
    </w:p>
    <w:p w14:paraId="744DF1F2" w14:textId="77777777" w:rsidR="007B5FFA" w:rsidRDefault="007B5FFA">
      <w:pPr>
        <w:pStyle w:val="Title"/>
        <w:widowControl/>
        <w:ind w:left="720" w:hanging="720"/>
        <w:jc w:val="left"/>
        <w:rPr>
          <w:b w:val="0"/>
          <w:bCs w:val="0"/>
        </w:rPr>
      </w:pPr>
    </w:p>
    <w:p w14:paraId="6D47D755" w14:textId="2F5388B8" w:rsidR="007B5FFA" w:rsidRPr="007B5FFA" w:rsidRDefault="007B5FFA">
      <w:pPr>
        <w:pStyle w:val="Title"/>
        <w:widowControl/>
        <w:ind w:left="720" w:hanging="720"/>
        <w:jc w:val="left"/>
        <w:rPr>
          <w:b w:val="0"/>
          <w:bCs w:val="0"/>
        </w:rPr>
      </w:pPr>
      <w:r>
        <w:rPr>
          <w:b w:val="0"/>
          <w:bCs w:val="0"/>
        </w:rPr>
        <w:t xml:space="preserve">7.  </w:t>
      </w:r>
      <w:r>
        <w:rPr>
          <w:b w:val="0"/>
          <w:bCs w:val="0"/>
        </w:rPr>
        <w:tab/>
      </w:r>
      <w:r w:rsidR="00084621" w:rsidRPr="00A11F51">
        <w:rPr>
          <w:b w:val="0"/>
          <w:szCs w:val="24"/>
        </w:rPr>
        <w:t xml:space="preserve">As </w:t>
      </w:r>
      <w:r w:rsidRPr="00A11F51">
        <w:rPr>
          <w:b w:val="0"/>
          <w:szCs w:val="24"/>
        </w:rPr>
        <w:t xml:space="preserve">the </w:t>
      </w:r>
      <w:r w:rsidRPr="00A11F51">
        <w:rPr>
          <w:b w:val="0"/>
          <w:i/>
          <w:iCs/>
          <w:szCs w:val="24"/>
        </w:rPr>
        <w:t xml:space="preserve">Minimum Qualifications </w:t>
      </w:r>
      <w:r w:rsidRPr="00A11F51">
        <w:rPr>
          <w:b w:val="0"/>
          <w:szCs w:val="24"/>
        </w:rPr>
        <w:t>handbook is updated</w:t>
      </w:r>
      <w:r w:rsidR="00D77B7E" w:rsidRPr="00A11F51">
        <w:rPr>
          <w:b w:val="0"/>
          <w:szCs w:val="24"/>
        </w:rPr>
        <w:t xml:space="preserve"> </w:t>
      </w:r>
      <w:r w:rsidR="00084621" w:rsidRPr="00A11F51">
        <w:rPr>
          <w:b w:val="0"/>
          <w:szCs w:val="24"/>
        </w:rPr>
        <w:t>annually</w:t>
      </w:r>
      <w:r w:rsidR="00634F0D" w:rsidRPr="00A11F51">
        <w:rPr>
          <w:b w:val="0"/>
          <w:szCs w:val="24"/>
        </w:rPr>
        <w:t xml:space="preserve">, departments </w:t>
      </w:r>
      <w:r w:rsidR="00084621" w:rsidRPr="00A11F51">
        <w:rPr>
          <w:b w:val="0"/>
          <w:szCs w:val="24"/>
        </w:rPr>
        <w:t>should</w:t>
      </w:r>
      <w:r w:rsidR="00634F0D" w:rsidRPr="00A11F51">
        <w:rPr>
          <w:b w:val="0"/>
          <w:szCs w:val="24"/>
        </w:rPr>
        <w:t xml:space="preserve"> review their department policy</w:t>
      </w:r>
      <w:r w:rsidR="007F53A6" w:rsidRPr="00A11F51">
        <w:rPr>
          <w:b w:val="0"/>
          <w:szCs w:val="24"/>
        </w:rPr>
        <w:t xml:space="preserve"> </w:t>
      </w:r>
      <w:r w:rsidR="007F53A6" w:rsidRPr="00B922D7">
        <w:rPr>
          <w:bCs w:val="0"/>
          <w:szCs w:val="24"/>
        </w:rPr>
        <w:t xml:space="preserve">no less than </w:t>
      </w:r>
      <w:r w:rsidR="00392A6E" w:rsidRPr="00B922D7">
        <w:rPr>
          <w:bCs w:val="0"/>
          <w:szCs w:val="24"/>
        </w:rPr>
        <w:t xml:space="preserve">once </w:t>
      </w:r>
      <w:r w:rsidR="007F53A6" w:rsidRPr="00B922D7">
        <w:rPr>
          <w:bCs w:val="0"/>
          <w:szCs w:val="24"/>
        </w:rPr>
        <w:t>every three years</w:t>
      </w:r>
      <w:r w:rsidR="00392A6E" w:rsidRPr="00B922D7">
        <w:rPr>
          <w:bCs w:val="0"/>
          <w:szCs w:val="24"/>
        </w:rPr>
        <w:t xml:space="preserve">.  Departments may submit the </w:t>
      </w:r>
      <w:r w:rsidR="007F53A6" w:rsidRPr="00B922D7">
        <w:rPr>
          <w:bCs w:val="0"/>
          <w:szCs w:val="24"/>
        </w:rPr>
        <w:t xml:space="preserve">Renewal of Departmental Policy </w:t>
      </w:r>
      <w:proofErr w:type="gramStart"/>
      <w:r w:rsidR="007F53A6" w:rsidRPr="00B922D7">
        <w:rPr>
          <w:bCs w:val="0"/>
          <w:szCs w:val="24"/>
        </w:rPr>
        <w:t>For</w:t>
      </w:r>
      <w:proofErr w:type="gramEnd"/>
      <w:r w:rsidR="007F53A6" w:rsidRPr="00B922D7">
        <w:rPr>
          <w:bCs w:val="0"/>
          <w:szCs w:val="24"/>
        </w:rPr>
        <w:t xml:space="preserve"> Equivalency Form </w:t>
      </w:r>
      <w:r w:rsidR="00634F0D" w:rsidRPr="00B922D7">
        <w:rPr>
          <w:bCs w:val="0"/>
          <w:szCs w:val="24"/>
        </w:rPr>
        <w:t>t</w:t>
      </w:r>
      <w:r w:rsidR="00392A6E" w:rsidRPr="00B922D7">
        <w:rPr>
          <w:bCs w:val="0"/>
          <w:szCs w:val="24"/>
        </w:rPr>
        <w:t>o extend the Departmental Policy of Equivalency for three additional years</w:t>
      </w:r>
      <w:r w:rsidR="00634F0D" w:rsidRPr="003F4BC6">
        <w:rPr>
          <w:bCs w:val="0"/>
          <w:szCs w:val="24"/>
        </w:rPr>
        <w:t>.</w:t>
      </w:r>
      <w:r w:rsidR="00634F0D" w:rsidRPr="001559A2">
        <w:rPr>
          <w:b w:val="0"/>
          <w:szCs w:val="24"/>
        </w:rPr>
        <w:t xml:space="preserve"> </w:t>
      </w:r>
      <w:r w:rsidRPr="001559A2">
        <w:rPr>
          <w:b w:val="0"/>
          <w:szCs w:val="24"/>
        </w:rPr>
        <w:t xml:space="preserve"> Departments are </w:t>
      </w:r>
      <w:r w:rsidR="00B00AFC" w:rsidRPr="001559A2">
        <w:rPr>
          <w:b w:val="0"/>
          <w:szCs w:val="24"/>
        </w:rPr>
        <w:t xml:space="preserve">also </w:t>
      </w:r>
      <w:r w:rsidRPr="001559A2">
        <w:rPr>
          <w:b w:val="0"/>
          <w:szCs w:val="24"/>
        </w:rPr>
        <w:t xml:space="preserve">encouraged to take their </w:t>
      </w:r>
      <w:r w:rsidR="00B00AFC" w:rsidRPr="001559A2">
        <w:rPr>
          <w:b w:val="0"/>
          <w:szCs w:val="24"/>
        </w:rPr>
        <w:t xml:space="preserve">proposed </w:t>
      </w:r>
      <w:r w:rsidRPr="001559A2">
        <w:rPr>
          <w:b w:val="0"/>
          <w:szCs w:val="24"/>
        </w:rPr>
        <w:t xml:space="preserve">policies to the State Academic Senate’s Standards and Practices Committee to try to enact </w:t>
      </w:r>
      <w:proofErr w:type="gramStart"/>
      <w:r w:rsidRPr="001559A2">
        <w:rPr>
          <w:b w:val="0"/>
          <w:szCs w:val="24"/>
        </w:rPr>
        <w:t>change</w:t>
      </w:r>
      <w:proofErr w:type="gramEnd"/>
      <w:r w:rsidRPr="001559A2">
        <w:rPr>
          <w:b w:val="0"/>
          <w:szCs w:val="24"/>
        </w:rPr>
        <w:t xml:space="preserve"> in the Disciplines List Revision Handbook</w:t>
      </w:r>
      <w:r w:rsidR="00634F0D">
        <w:rPr>
          <w:b w:val="0"/>
          <w:szCs w:val="24"/>
        </w:rPr>
        <w:t xml:space="preserve">.  </w:t>
      </w:r>
      <w:r>
        <w:rPr>
          <w:szCs w:val="24"/>
        </w:rPr>
        <w:t>    </w:t>
      </w:r>
    </w:p>
    <w:p w14:paraId="781CD2FC" w14:textId="77777777" w:rsidR="00743300" w:rsidRPr="001559A2" w:rsidRDefault="00743300" w:rsidP="001559A2">
      <w:pPr>
        <w:pStyle w:val="Title"/>
        <w:widowControl/>
        <w:ind w:left="720" w:hanging="720"/>
        <w:rPr>
          <w:b w:val="0"/>
          <w:bCs w:val="0"/>
        </w:rPr>
      </w:pPr>
      <w:r>
        <w:rPr>
          <w:b w:val="0"/>
          <w:bCs w:val="0"/>
        </w:rPr>
        <w:br w:type="page"/>
      </w:r>
      <w:r w:rsidR="0015396B">
        <w:lastRenderedPageBreak/>
        <w:t>APPLICATION FOR ACCEPTANCE OF A</w:t>
      </w:r>
    </w:p>
    <w:p w14:paraId="04D6F82C" w14:textId="77777777" w:rsidR="00743300" w:rsidRPr="00084621" w:rsidRDefault="0015396B" w:rsidP="00084621">
      <w:pPr>
        <w:pStyle w:val="Subtitle"/>
        <w:rPr>
          <w:sz w:val="22"/>
        </w:rPr>
      </w:pPr>
      <w:r w:rsidRPr="00BD1C5C">
        <w:rPr>
          <w:sz w:val="38"/>
        </w:rPr>
        <w:t>DEPARTMENTAL POLICY</w:t>
      </w:r>
      <w:r w:rsidR="00BD1C5C" w:rsidRPr="00BD1C5C">
        <w:rPr>
          <w:sz w:val="38"/>
        </w:rPr>
        <w:t xml:space="preserve"> FOR EQUIVALENCY</w:t>
      </w:r>
    </w:p>
    <w:p w14:paraId="45FB75BE" w14:textId="77777777" w:rsidR="000F3B89" w:rsidRPr="00566EBF" w:rsidRDefault="00743300" w:rsidP="00566EBF">
      <w:pPr>
        <w:tabs>
          <w:tab w:val="left" w:pos="6480"/>
        </w:tabs>
        <w:rPr>
          <w:szCs w:val="24"/>
        </w:rPr>
      </w:pPr>
      <w:r w:rsidRPr="00566EBF">
        <w:rPr>
          <w:szCs w:val="24"/>
        </w:rPr>
        <w:tab/>
      </w:r>
    </w:p>
    <w:p w14:paraId="5AE0D7FB" w14:textId="77777777" w:rsidR="003841C6" w:rsidRPr="00566EBF" w:rsidRDefault="003841C6" w:rsidP="00566EBF">
      <w:pPr>
        <w:tabs>
          <w:tab w:val="left" w:pos="6480"/>
        </w:tabs>
        <w:rPr>
          <w:szCs w:val="24"/>
        </w:rPr>
      </w:pPr>
      <w:r w:rsidRPr="00566EBF">
        <w:rPr>
          <w:szCs w:val="24"/>
        </w:rPr>
        <w:t xml:space="preserve">            </w:t>
      </w:r>
      <w:r w:rsidR="00743300" w:rsidRPr="00566EBF">
        <w:rPr>
          <w:szCs w:val="24"/>
        </w:rPr>
        <w:t xml:space="preserve">From (Chair): </w:t>
      </w:r>
      <w:r w:rsidR="00743300" w:rsidRPr="00566EBF">
        <w:rPr>
          <w:szCs w:val="24"/>
        </w:rPr>
        <w:fldChar w:fldCharType="begin">
          <w:ffData>
            <w:name w:val="Text1"/>
            <w:enabled/>
            <w:calcOnExit w:val="0"/>
            <w:textInput/>
          </w:ffData>
        </w:fldChar>
      </w:r>
      <w:bookmarkStart w:id="0" w:name="Text1"/>
      <w:r w:rsidR="00743300" w:rsidRPr="00566EBF">
        <w:rPr>
          <w:szCs w:val="24"/>
        </w:rPr>
        <w:instrText xml:space="preserve"> FORMTEXT </w:instrText>
      </w:r>
      <w:r w:rsidR="00743300" w:rsidRPr="00566EBF">
        <w:rPr>
          <w:szCs w:val="24"/>
        </w:rPr>
      </w:r>
      <w:r w:rsidR="00743300" w:rsidRPr="00566EBF">
        <w:rPr>
          <w:szCs w:val="24"/>
        </w:rPr>
        <w:fldChar w:fldCharType="separate"/>
      </w:r>
      <w:r w:rsidR="00062C1F" w:rsidRPr="00566EBF">
        <w:rPr>
          <w:noProof/>
          <w:szCs w:val="24"/>
        </w:rPr>
        <w:t> </w:t>
      </w:r>
      <w:r w:rsidR="00062C1F" w:rsidRPr="00566EBF">
        <w:rPr>
          <w:noProof/>
          <w:szCs w:val="24"/>
        </w:rPr>
        <w:t> </w:t>
      </w:r>
      <w:r w:rsidR="00062C1F" w:rsidRPr="00566EBF">
        <w:rPr>
          <w:noProof/>
          <w:szCs w:val="24"/>
        </w:rPr>
        <w:t> </w:t>
      </w:r>
      <w:r w:rsidR="00062C1F" w:rsidRPr="00566EBF">
        <w:rPr>
          <w:noProof/>
          <w:szCs w:val="24"/>
        </w:rPr>
        <w:t> </w:t>
      </w:r>
      <w:r w:rsidR="00062C1F" w:rsidRPr="00566EBF">
        <w:rPr>
          <w:noProof/>
          <w:szCs w:val="24"/>
        </w:rPr>
        <w:t> </w:t>
      </w:r>
      <w:r w:rsidR="00743300" w:rsidRPr="00566EBF">
        <w:rPr>
          <w:szCs w:val="24"/>
        </w:rPr>
        <w:fldChar w:fldCharType="end"/>
      </w:r>
      <w:bookmarkEnd w:id="0"/>
      <w:r w:rsidR="00743300" w:rsidRPr="00566EBF">
        <w:rPr>
          <w:szCs w:val="24"/>
        </w:rPr>
        <w:tab/>
      </w:r>
      <w:r w:rsidRPr="00566EBF">
        <w:rPr>
          <w:szCs w:val="24"/>
        </w:rPr>
        <w:t xml:space="preserve">Date: </w:t>
      </w:r>
      <w:r w:rsidRPr="00566EBF">
        <w:rPr>
          <w:szCs w:val="24"/>
        </w:rPr>
        <w:fldChar w:fldCharType="begin">
          <w:ffData>
            <w:name w:val="Text3"/>
            <w:enabled/>
            <w:calcOnExit w:val="0"/>
            <w:textInput/>
          </w:ffData>
        </w:fldChar>
      </w:r>
      <w:bookmarkStart w:id="1" w:name="Text3"/>
      <w:r w:rsidRPr="00566EBF">
        <w:rPr>
          <w:szCs w:val="24"/>
        </w:rPr>
        <w:instrText xml:space="preserve"> FORMTEXT </w:instrText>
      </w:r>
      <w:r w:rsidRPr="00566EBF">
        <w:rPr>
          <w:szCs w:val="24"/>
        </w:rPr>
      </w:r>
      <w:r w:rsidRPr="00566EBF">
        <w:rPr>
          <w:szCs w:val="24"/>
        </w:rPr>
        <w:fldChar w:fldCharType="separate"/>
      </w:r>
      <w:r w:rsidRPr="00566EBF">
        <w:rPr>
          <w:noProof/>
          <w:szCs w:val="24"/>
        </w:rPr>
        <w:t> </w:t>
      </w:r>
      <w:r w:rsidRPr="00566EBF">
        <w:rPr>
          <w:noProof/>
          <w:szCs w:val="24"/>
        </w:rPr>
        <w:t> </w:t>
      </w:r>
      <w:r w:rsidRPr="00566EBF">
        <w:rPr>
          <w:noProof/>
          <w:szCs w:val="24"/>
        </w:rPr>
        <w:t> </w:t>
      </w:r>
      <w:r w:rsidRPr="00566EBF">
        <w:rPr>
          <w:noProof/>
          <w:szCs w:val="24"/>
        </w:rPr>
        <w:t> </w:t>
      </w:r>
      <w:r w:rsidRPr="00566EBF">
        <w:rPr>
          <w:noProof/>
          <w:szCs w:val="24"/>
        </w:rPr>
        <w:t> </w:t>
      </w:r>
      <w:r w:rsidRPr="00566EBF">
        <w:rPr>
          <w:szCs w:val="24"/>
        </w:rPr>
        <w:fldChar w:fldCharType="end"/>
      </w:r>
      <w:bookmarkEnd w:id="1"/>
    </w:p>
    <w:p w14:paraId="7ECAAFD7" w14:textId="77777777" w:rsidR="00743300" w:rsidRPr="00566EBF" w:rsidRDefault="00743300" w:rsidP="00566EBF">
      <w:pPr>
        <w:rPr>
          <w:szCs w:val="24"/>
        </w:rPr>
      </w:pPr>
    </w:p>
    <w:p w14:paraId="40C8CE61" w14:textId="77777777" w:rsidR="00743300" w:rsidRPr="00566EBF" w:rsidRDefault="00743300" w:rsidP="00566EBF">
      <w:pPr>
        <w:ind w:firstLine="720"/>
        <w:rPr>
          <w:szCs w:val="24"/>
        </w:rPr>
      </w:pPr>
      <w:r w:rsidRPr="00566EBF">
        <w:rPr>
          <w:szCs w:val="24"/>
        </w:rPr>
        <w:t xml:space="preserve">Department: </w:t>
      </w:r>
      <w:r w:rsidRPr="00566EBF">
        <w:rPr>
          <w:szCs w:val="24"/>
        </w:rPr>
        <w:fldChar w:fldCharType="begin">
          <w:ffData>
            <w:name w:val="Text1"/>
            <w:enabled/>
            <w:calcOnExit w:val="0"/>
            <w:textInput/>
          </w:ffData>
        </w:fldChar>
      </w:r>
      <w:r w:rsidRPr="00566EBF">
        <w:rPr>
          <w:szCs w:val="24"/>
        </w:rPr>
        <w:instrText xml:space="preserve"> FORMTEXT </w:instrText>
      </w:r>
      <w:r w:rsidRPr="00566EBF">
        <w:rPr>
          <w:szCs w:val="24"/>
        </w:rPr>
      </w:r>
      <w:r w:rsidRPr="00566EBF">
        <w:rPr>
          <w:szCs w:val="24"/>
        </w:rPr>
        <w:fldChar w:fldCharType="separate"/>
      </w:r>
      <w:r w:rsidR="00062C1F" w:rsidRPr="00566EBF">
        <w:rPr>
          <w:noProof/>
          <w:szCs w:val="24"/>
        </w:rPr>
        <w:t> </w:t>
      </w:r>
      <w:r w:rsidR="00062C1F" w:rsidRPr="00566EBF">
        <w:rPr>
          <w:noProof/>
          <w:szCs w:val="24"/>
        </w:rPr>
        <w:t> </w:t>
      </w:r>
      <w:r w:rsidR="00062C1F" w:rsidRPr="00566EBF">
        <w:rPr>
          <w:noProof/>
          <w:szCs w:val="24"/>
        </w:rPr>
        <w:t> </w:t>
      </w:r>
      <w:r w:rsidR="00062C1F" w:rsidRPr="00566EBF">
        <w:rPr>
          <w:noProof/>
          <w:szCs w:val="24"/>
        </w:rPr>
        <w:t> </w:t>
      </w:r>
      <w:r w:rsidR="00062C1F" w:rsidRPr="00566EBF">
        <w:rPr>
          <w:noProof/>
          <w:szCs w:val="24"/>
        </w:rPr>
        <w:t> </w:t>
      </w:r>
      <w:r w:rsidRPr="00566EBF">
        <w:rPr>
          <w:szCs w:val="24"/>
        </w:rPr>
        <w:fldChar w:fldCharType="end"/>
      </w:r>
      <w:r w:rsidR="003841C6" w:rsidRPr="00566EBF">
        <w:rPr>
          <w:szCs w:val="24"/>
        </w:rPr>
        <w:tab/>
      </w:r>
      <w:r w:rsidR="003841C6" w:rsidRPr="00566EBF">
        <w:rPr>
          <w:szCs w:val="24"/>
        </w:rPr>
        <w:tab/>
      </w:r>
      <w:r w:rsidR="003841C6" w:rsidRPr="00566EBF">
        <w:rPr>
          <w:szCs w:val="24"/>
        </w:rPr>
        <w:tab/>
      </w:r>
      <w:r w:rsidR="003841C6" w:rsidRPr="00566EBF">
        <w:rPr>
          <w:szCs w:val="24"/>
        </w:rPr>
        <w:tab/>
      </w:r>
      <w:r w:rsidR="003841C6" w:rsidRPr="00566EBF">
        <w:rPr>
          <w:szCs w:val="24"/>
        </w:rPr>
        <w:tab/>
      </w:r>
      <w:r w:rsidR="003841C6" w:rsidRPr="00566EBF">
        <w:rPr>
          <w:szCs w:val="24"/>
        </w:rPr>
        <w:tab/>
        <w:t xml:space="preserve">Extension: </w:t>
      </w:r>
      <w:r w:rsidR="003841C6" w:rsidRPr="00566EBF">
        <w:rPr>
          <w:szCs w:val="24"/>
        </w:rPr>
        <w:fldChar w:fldCharType="begin">
          <w:ffData>
            <w:name w:val="Text3"/>
            <w:enabled/>
            <w:calcOnExit w:val="0"/>
            <w:textInput/>
          </w:ffData>
        </w:fldChar>
      </w:r>
      <w:r w:rsidR="003841C6" w:rsidRPr="00566EBF">
        <w:rPr>
          <w:szCs w:val="24"/>
        </w:rPr>
        <w:instrText xml:space="preserve"> FORMTEXT </w:instrText>
      </w:r>
      <w:r w:rsidR="003841C6" w:rsidRPr="00566EBF">
        <w:rPr>
          <w:szCs w:val="24"/>
        </w:rPr>
      </w:r>
      <w:r w:rsidR="003841C6" w:rsidRPr="00566EBF">
        <w:rPr>
          <w:szCs w:val="24"/>
        </w:rPr>
        <w:fldChar w:fldCharType="separate"/>
      </w:r>
      <w:r w:rsidR="003841C6" w:rsidRPr="00566EBF">
        <w:rPr>
          <w:noProof/>
          <w:szCs w:val="24"/>
        </w:rPr>
        <w:t> </w:t>
      </w:r>
      <w:r w:rsidR="003841C6" w:rsidRPr="00566EBF">
        <w:rPr>
          <w:noProof/>
          <w:szCs w:val="24"/>
        </w:rPr>
        <w:t> </w:t>
      </w:r>
      <w:r w:rsidR="003841C6" w:rsidRPr="00566EBF">
        <w:rPr>
          <w:noProof/>
          <w:szCs w:val="24"/>
        </w:rPr>
        <w:t> </w:t>
      </w:r>
      <w:r w:rsidR="003841C6" w:rsidRPr="00566EBF">
        <w:rPr>
          <w:noProof/>
          <w:szCs w:val="24"/>
        </w:rPr>
        <w:t> </w:t>
      </w:r>
      <w:r w:rsidR="003841C6" w:rsidRPr="00566EBF">
        <w:rPr>
          <w:noProof/>
          <w:szCs w:val="24"/>
        </w:rPr>
        <w:t> </w:t>
      </w:r>
      <w:r w:rsidR="003841C6" w:rsidRPr="00566EBF">
        <w:rPr>
          <w:szCs w:val="24"/>
        </w:rPr>
        <w:fldChar w:fldCharType="end"/>
      </w:r>
    </w:p>
    <w:p w14:paraId="72A24211" w14:textId="77777777" w:rsidR="00743300" w:rsidRPr="00566EBF" w:rsidRDefault="00743300" w:rsidP="00566EBF">
      <w:pPr>
        <w:ind w:firstLine="720"/>
        <w:rPr>
          <w:szCs w:val="24"/>
        </w:rPr>
      </w:pPr>
    </w:p>
    <w:p w14:paraId="55CD766B" w14:textId="77777777" w:rsidR="00743300" w:rsidRPr="00566EBF" w:rsidRDefault="00743300" w:rsidP="00566EBF">
      <w:pPr>
        <w:ind w:firstLine="720"/>
        <w:rPr>
          <w:szCs w:val="24"/>
          <w:u w:val="single"/>
        </w:rPr>
      </w:pPr>
      <w:r w:rsidRPr="00566EBF">
        <w:rPr>
          <w:szCs w:val="24"/>
        </w:rPr>
        <w:t xml:space="preserve">Discipline(s): </w:t>
      </w:r>
      <w:r w:rsidRPr="00566EBF">
        <w:rPr>
          <w:szCs w:val="24"/>
        </w:rPr>
        <w:fldChar w:fldCharType="begin">
          <w:ffData>
            <w:name w:val="Text1"/>
            <w:enabled/>
            <w:calcOnExit w:val="0"/>
            <w:textInput/>
          </w:ffData>
        </w:fldChar>
      </w:r>
      <w:r w:rsidRPr="00566EBF">
        <w:rPr>
          <w:szCs w:val="24"/>
        </w:rPr>
        <w:instrText xml:space="preserve"> FORMTEXT </w:instrText>
      </w:r>
      <w:r w:rsidRPr="00566EBF">
        <w:rPr>
          <w:szCs w:val="24"/>
        </w:rPr>
      </w:r>
      <w:r w:rsidRPr="00566EBF">
        <w:rPr>
          <w:szCs w:val="24"/>
        </w:rPr>
        <w:fldChar w:fldCharType="separate"/>
      </w:r>
      <w:r w:rsidR="00062C1F" w:rsidRPr="00566EBF">
        <w:rPr>
          <w:noProof/>
          <w:szCs w:val="24"/>
        </w:rPr>
        <w:t> </w:t>
      </w:r>
      <w:r w:rsidR="00062C1F" w:rsidRPr="00566EBF">
        <w:rPr>
          <w:noProof/>
          <w:szCs w:val="24"/>
        </w:rPr>
        <w:t> </w:t>
      </w:r>
      <w:r w:rsidR="00062C1F" w:rsidRPr="00566EBF">
        <w:rPr>
          <w:noProof/>
          <w:szCs w:val="24"/>
        </w:rPr>
        <w:t> </w:t>
      </w:r>
      <w:r w:rsidR="00062C1F" w:rsidRPr="00566EBF">
        <w:rPr>
          <w:noProof/>
          <w:szCs w:val="24"/>
        </w:rPr>
        <w:t> </w:t>
      </w:r>
      <w:r w:rsidR="00062C1F" w:rsidRPr="00566EBF">
        <w:rPr>
          <w:noProof/>
          <w:szCs w:val="24"/>
        </w:rPr>
        <w:t> </w:t>
      </w:r>
      <w:r w:rsidRPr="00566EBF">
        <w:rPr>
          <w:szCs w:val="24"/>
        </w:rPr>
        <w:fldChar w:fldCharType="end"/>
      </w:r>
    </w:p>
    <w:p w14:paraId="4644C49B" w14:textId="77777777" w:rsidR="00743300" w:rsidRPr="00D53B58" w:rsidRDefault="00743300" w:rsidP="000F3B89">
      <w:pPr>
        <w:rPr>
          <w:sz w:val="16"/>
          <w:szCs w:val="16"/>
        </w:rPr>
      </w:pPr>
    </w:p>
    <w:p w14:paraId="57375110" w14:textId="77777777" w:rsidR="000F3B89" w:rsidRPr="003A3F2F" w:rsidRDefault="00B52BA0" w:rsidP="000F3B89">
      <w:pPr>
        <w:rPr>
          <w:b/>
        </w:rPr>
      </w:pPr>
      <w:r>
        <w:t xml:space="preserve">I. </w:t>
      </w:r>
      <w:r>
        <w:tab/>
      </w:r>
      <w:r w:rsidR="000F3B89" w:rsidRPr="003A3F2F">
        <w:rPr>
          <w:b/>
        </w:rPr>
        <w:t>TENURED FACULTY SIGNATURE(S)</w:t>
      </w:r>
    </w:p>
    <w:p w14:paraId="002DBC17" w14:textId="77777777" w:rsidR="000F3B89" w:rsidRPr="00D53B58" w:rsidRDefault="000F3B89" w:rsidP="000F3B89">
      <w:pPr>
        <w:rPr>
          <w:sz w:val="16"/>
          <w:szCs w:val="16"/>
        </w:rPr>
      </w:pPr>
    </w:p>
    <w:p w14:paraId="759579B2" w14:textId="77777777" w:rsidR="000F3B89" w:rsidRDefault="000F3B89" w:rsidP="000F3B89">
      <w:pPr>
        <w:pBdr>
          <w:top w:val="single" w:sz="4" w:space="1" w:color="auto"/>
          <w:left w:val="single" w:sz="4" w:space="4" w:color="auto"/>
          <w:bottom w:val="single" w:sz="4" w:space="1" w:color="auto"/>
          <w:right w:val="single" w:sz="4" w:space="4" w:color="auto"/>
        </w:pBdr>
      </w:pPr>
      <w:r>
        <w:t xml:space="preserve">Signature of the Tenured Faculty Who Determined </w:t>
      </w:r>
      <w:r w:rsidR="00F608E5">
        <w:t>t</w:t>
      </w:r>
      <w:r>
        <w:t xml:space="preserve">hat </w:t>
      </w:r>
      <w:r w:rsidR="00F608E5">
        <w:t>t</w:t>
      </w:r>
      <w:r>
        <w:t xml:space="preserve">he Proposed Policy Should Satisfy </w:t>
      </w:r>
      <w:r w:rsidR="00F608E5">
        <w:t>t</w:t>
      </w:r>
      <w:r>
        <w:t xml:space="preserve">he Equivalency Requirements: </w:t>
      </w:r>
    </w:p>
    <w:p w14:paraId="026A9C7A" w14:textId="77777777" w:rsidR="000F3B89" w:rsidRPr="003A3F2F" w:rsidRDefault="000F3B89" w:rsidP="000F3B89">
      <w:pPr>
        <w:pBdr>
          <w:top w:val="single" w:sz="4" w:space="1" w:color="auto"/>
          <w:left w:val="single" w:sz="4" w:space="4" w:color="auto"/>
          <w:bottom w:val="single" w:sz="4" w:space="1" w:color="auto"/>
          <w:right w:val="single" w:sz="4" w:space="4" w:color="auto"/>
        </w:pBdr>
        <w:rPr>
          <w:sz w:val="20"/>
        </w:rPr>
      </w:pPr>
    </w:p>
    <w:p w14:paraId="4F01AB18" w14:textId="77777777" w:rsidR="000F3B89" w:rsidRDefault="000F3B89" w:rsidP="000F3B89">
      <w:pPr>
        <w:pBdr>
          <w:top w:val="single" w:sz="4" w:space="1" w:color="auto"/>
          <w:left w:val="single" w:sz="4" w:space="4" w:color="auto"/>
          <w:bottom w:val="single" w:sz="4" w:space="1" w:color="auto"/>
          <w:right w:val="single" w:sz="4" w:space="4" w:color="auto"/>
        </w:pBdr>
        <w:rPr>
          <w:u w:val="single"/>
        </w:rPr>
      </w:pPr>
      <w:r>
        <w:t xml:space="preserve">Printed Name: </w:t>
      </w:r>
      <w:r>
        <w:rPr>
          <w:u w:val="single"/>
        </w:rPr>
        <w:tab/>
      </w:r>
      <w:r>
        <w:rPr>
          <w:u w:val="single"/>
        </w:rPr>
        <w:tab/>
      </w:r>
      <w:r>
        <w:rPr>
          <w:u w:val="single"/>
        </w:rPr>
        <w:tab/>
      </w:r>
      <w:r>
        <w:rPr>
          <w:u w:val="single"/>
        </w:rPr>
        <w:tab/>
      </w:r>
      <w:r>
        <w:rPr>
          <w:u w:val="single"/>
        </w:rPr>
        <w:tab/>
      </w:r>
      <w:r>
        <w:rPr>
          <w:u w:val="single"/>
        </w:rPr>
        <w:tab/>
      </w:r>
    </w:p>
    <w:p w14:paraId="0E0D8919" w14:textId="77777777" w:rsidR="000F3B89" w:rsidRPr="003A3F2F" w:rsidRDefault="000F3B89" w:rsidP="000F3B89">
      <w:pPr>
        <w:pBdr>
          <w:top w:val="single" w:sz="4" w:space="1" w:color="auto"/>
          <w:left w:val="single" w:sz="4" w:space="4" w:color="auto"/>
          <w:bottom w:val="single" w:sz="4" w:space="1" w:color="auto"/>
          <w:right w:val="single" w:sz="4" w:space="4" w:color="auto"/>
        </w:pBdr>
        <w:rPr>
          <w:sz w:val="20"/>
          <w:u w:val="single"/>
        </w:rPr>
      </w:pPr>
    </w:p>
    <w:p w14:paraId="3851323D" w14:textId="77777777" w:rsidR="000F3B89" w:rsidRPr="003A3F2F" w:rsidRDefault="000F3B89" w:rsidP="000F3B89">
      <w:pPr>
        <w:pBdr>
          <w:top w:val="single" w:sz="4" w:space="1" w:color="auto"/>
          <w:left w:val="single" w:sz="4" w:space="4" w:color="auto"/>
          <w:bottom w:val="single" w:sz="4" w:space="1" w:color="auto"/>
          <w:right w:val="single" w:sz="4" w:space="4" w:color="auto"/>
        </w:pBdr>
        <w:rPr>
          <w:u w:val="single"/>
        </w:rPr>
      </w:pPr>
      <w:r>
        <w:t>Signature:</w:t>
      </w:r>
      <w:r w:rsidRPr="003A3F2F">
        <w:rPr>
          <w:u w:val="single"/>
        </w:rPr>
        <w:t xml:space="preserve"> </w:t>
      </w:r>
      <w:r w:rsidRPr="003A3F2F">
        <w:rPr>
          <w:u w:val="single"/>
        </w:rPr>
        <w:tab/>
      </w:r>
      <w:r w:rsidRPr="003A3F2F">
        <w:rPr>
          <w:u w:val="single"/>
        </w:rPr>
        <w:tab/>
      </w:r>
      <w:r w:rsidRPr="003A3F2F">
        <w:rPr>
          <w:u w:val="single"/>
        </w:rPr>
        <w:tab/>
      </w:r>
      <w:r w:rsidRPr="003A3F2F">
        <w:rPr>
          <w:u w:val="single"/>
        </w:rPr>
        <w:tab/>
      </w:r>
      <w:r w:rsidRPr="003A3F2F">
        <w:rPr>
          <w:u w:val="single"/>
        </w:rPr>
        <w:tab/>
      </w:r>
      <w:r w:rsidRPr="003A3F2F">
        <w:rPr>
          <w:u w:val="single"/>
        </w:rPr>
        <w:tab/>
      </w:r>
      <w:r w:rsidRPr="003A3F2F">
        <w:rPr>
          <w:u w:val="single"/>
        </w:rPr>
        <w:tab/>
      </w:r>
      <w:r>
        <w:t xml:space="preserve"> Date: </w:t>
      </w:r>
      <w:r>
        <w:rPr>
          <w:u w:val="single"/>
        </w:rPr>
        <w:tab/>
      </w:r>
      <w:r>
        <w:rPr>
          <w:u w:val="single"/>
        </w:rPr>
        <w:tab/>
      </w:r>
      <w:r>
        <w:rPr>
          <w:u w:val="single"/>
        </w:rPr>
        <w:tab/>
      </w:r>
      <w:r>
        <w:rPr>
          <w:u w:val="single"/>
        </w:rPr>
        <w:tab/>
      </w:r>
    </w:p>
    <w:p w14:paraId="1E0123CE" w14:textId="77777777" w:rsidR="000F3B89" w:rsidRDefault="000F3B89" w:rsidP="000F3B89">
      <w:pPr>
        <w:pBdr>
          <w:top w:val="single" w:sz="4" w:space="1" w:color="auto"/>
          <w:left w:val="single" w:sz="4" w:space="4" w:color="auto"/>
          <w:bottom w:val="single" w:sz="4" w:space="1" w:color="auto"/>
          <w:right w:val="single" w:sz="4" w:space="4" w:color="auto"/>
        </w:pBdr>
        <w:rPr>
          <w:i/>
          <w:sz w:val="20"/>
        </w:rPr>
      </w:pPr>
    </w:p>
    <w:p w14:paraId="2CC760EA" w14:textId="77777777" w:rsidR="000F3B89" w:rsidRDefault="000F3B89" w:rsidP="000F3B89">
      <w:pPr>
        <w:pBdr>
          <w:top w:val="single" w:sz="4" w:space="1" w:color="auto"/>
          <w:left w:val="single" w:sz="4" w:space="4" w:color="auto"/>
          <w:bottom w:val="single" w:sz="4" w:space="1" w:color="auto"/>
          <w:right w:val="single" w:sz="4" w:space="4" w:color="auto"/>
        </w:pBdr>
      </w:pPr>
      <w:r w:rsidRPr="003A3F2F">
        <w:rPr>
          <w:i/>
          <w:sz w:val="20"/>
        </w:rPr>
        <w:t>(If tenured faculty member in the discipline is not available, a tenured faculty member from a “related discipline”, as defined in the Minimum Qualifications for Faculty and Administrators in California Community Colleges handbook, may sign after consulting with the non-tenured faculty.)</w:t>
      </w:r>
    </w:p>
    <w:p w14:paraId="77DDCAFE" w14:textId="039D89C8" w:rsidR="000F3B89" w:rsidRPr="00084621" w:rsidRDefault="00084621" w:rsidP="000F3B89">
      <w:r>
        <w:t xml:space="preserve">A majority of faculty from </w:t>
      </w:r>
      <w:r w:rsidR="000F3B89">
        <w:t xml:space="preserve">the discipline </w:t>
      </w:r>
      <w:r>
        <w:t xml:space="preserve">or related disciplines is required </w:t>
      </w:r>
      <w:r w:rsidR="000F3B89">
        <w:t>to sign</w:t>
      </w:r>
      <w:r w:rsidR="00DD17D6">
        <w:t xml:space="preserve"> </w:t>
      </w:r>
      <w:r>
        <w:t xml:space="preserve">in support below. </w:t>
      </w:r>
    </w:p>
    <w:p w14:paraId="12C17840" w14:textId="77777777" w:rsidR="000F3B89" w:rsidRPr="003A3F2F" w:rsidRDefault="000F3B89" w:rsidP="000F3B89">
      <w:pPr>
        <w:pBdr>
          <w:top w:val="single" w:sz="4" w:space="1" w:color="auto"/>
          <w:left w:val="single" w:sz="4" w:space="4" w:color="auto"/>
          <w:bottom w:val="single" w:sz="4" w:space="1" w:color="auto"/>
          <w:right w:val="single" w:sz="4" w:space="4" w:color="auto"/>
        </w:pBdr>
        <w:rPr>
          <w:sz w:val="20"/>
        </w:rPr>
      </w:pPr>
    </w:p>
    <w:p w14:paraId="232EDA09" w14:textId="77777777" w:rsidR="000F3B89" w:rsidRDefault="000F3B89" w:rsidP="000F3B89">
      <w:pPr>
        <w:pBdr>
          <w:top w:val="single" w:sz="4" w:space="1" w:color="auto"/>
          <w:left w:val="single" w:sz="4" w:space="4" w:color="auto"/>
          <w:bottom w:val="single" w:sz="4" w:space="1" w:color="auto"/>
          <w:right w:val="single" w:sz="4" w:space="4" w:color="auto"/>
        </w:pBdr>
        <w:rPr>
          <w:u w:val="single"/>
        </w:rPr>
      </w:pPr>
      <w:r>
        <w:t xml:space="preserve">Printed Name: </w:t>
      </w:r>
      <w:r>
        <w:rPr>
          <w:u w:val="single"/>
        </w:rPr>
        <w:tab/>
      </w:r>
      <w:r>
        <w:rPr>
          <w:u w:val="single"/>
        </w:rPr>
        <w:tab/>
      </w:r>
      <w:r>
        <w:rPr>
          <w:u w:val="single"/>
        </w:rPr>
        <w:tab/>
      </w:r>
      <w:r>
        <w:rPr>
          <w:u w:val="single"/>
        </w:rPr>
        <w:tab/>
      </w:r>
      <w:r>
        <w:rPr>
          <w:u w:val="single"/>
        </w:rPr>
        <w:tab/>
      </w:r>
      <w:r>
        <w:rPr>
          <w:u w:val="single"/>
        </w:rPr>
        <w:tab/>
      </w:r>
    </w:p>
    <w:p w14:paraId="576F5A3E" w14:textId="77777777" w:rsidR="000F3B89" w:rsidRPr="003A3F2F" w:rsidRDefault="000F3B89" w:rsidP="000F3B89">
      <w:pPr>
        <w:pBdr>
          <w:top w:val="single" w:sz="4" w:space="1" w:color="auto"/>
          <w:left w:val="single" w:sz="4" w:space="4" w:color="auto"/>
          <w:bottom w:val="single" w:sz="4" w:space="1" w:color="auto"/>
          <w:right w:val="single" w:sz="4" w:space="4" w:color="auto"/>
        </w:pBdr>
        <w:rPr>
          <w:sz w:val="20"/>
          <w:u w:val="single"/>
        </w:rPr>
      </w:pPr>
    </w:p>
    <w:p w14:paraId="65E5E798" w14:textId="77777777" w:rsidR="000F3B89" w:rsidRPr="00F161E1" w:rsidRDefault="000F3B89" w:rsidP="000F3B89">
      <w:pPr>
        <w:pBdr>
          <w:top w:val="single" w:sz="4" w:space="1" w:color="auto"/>
          <w:left w:val="single" w:sz="4" w:space="4" w:color="auto"/>
          <w:bottom w:val="single" w:sz="4" w:space="1" w:color="auto"/>
          <w:right w:val="single" w:sz="4" w:space="4" w:color="auto"/>
        </w:pBdr>
      </w:pPr>
      <w:r>
        <w:t xml:space="preserve">Signature: </w:t>
      </w:r>
      <w:r>
        <w:rPr>
          <w:u w:val="single"/>
        </w:rPr>
        <w:tab/>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r>
        <w:rPr>
          <w:u w:val="single"/>
        </w:rPr>
        <w:tab/>
      </w:r>
    </w:p>
    <w:p w14:paraId="3FF2A1B6" w14:textId="77777777" w:rsidR="000F3B89" w:rsidRDefault="000F3B89" w:rsidP="000F3B89">
      <w:pPr>
        <w:pBdr>
          <w:top w:val="single" w:sz="4" w:space="1" w:color="auto"/>
          <w:left w:val="single" w:sz="4" w:space="4" w:color="auto"/>
          <w:bottom w:val="single" w:sz="4" w:space="1" w:color="auto"/>
          <w:right w:val="single" w:sz="4" w:space="4" w:color="auto"/>
        </w:pBdr>
      </w:pPr>
      <w:r>
        <w:tab/>
      </w:r>
      <w:r>
        <w:tab/>
      </w:r>
      <w:r>
        <w:tab/>
      </w:r>
      <w:r>
        <w:tab/>
      </w:r>
      <w:r>
        <w:tab/>
      </w:r>
      <w:r>
        <w:tab/>
      </w:r>
      <w:r>
        <w:tab/>
        <w:t xml:space="preserve">Support: </w:t>
      </w:r>
      <w:r>
        <w:rPr>
          <w:u w:val="single"/>
        </w:rPr>
        <w:tab/>
      </w:r>
      <w:r>
        <w:tab/>
        <w:t xml:space="preserve">Oppose: </w:t>
      </w:r>
      <w:r>
        <w:rPr>
          <w:u w:val="single"/>
        </w:rPr>
        <w:tab/>
      </w:r>
    </w:p>
    <w:p w14:paraId="5A32A7BF" w14:textId="77777777" w:rsidR="000F3B89" w:rsidRPr="003A3F2F" w:rsidRDefault="000F3B89" w:rsidP="000F3B89">
      <w:pPr>
        <w:rPr>
          <w:sz w:val="20"/>
        </w:rPr>
      </w:pPr>
    </w:p>
    <w:p w14:paraId="645A220D" w14:textId="77777777" w:rsidR="000F3B89" w:rsidRPr="003A3F2F" w:rsidRDefault="000F3B89" w:rsidP="000F3B89">
      <w:pPr>
        <w:pBdr>
          <w:top w:val="single" w:sz="4" w:space="1" w:color="auto"/>
          <w:left w:val="single" w:sz="4" w:space="4" w:color="auto"/>
          <w:bottom w:val="single" w:sz="4" w:space="1" w:color="auto"/>
          <w:right w:val="single" w:sz="4" w:space="4" w:color="auto"/>
        </w:pBdr>
        <w:rPr>
          <w:sz w:val="20"/>
        </w:rPr>
      </w:pPr>
    </w:p>
    <w:p w14:paraId="70D93A7D" w14:textId="77777777" w:rsidR="000F3B89" w:rsidRDefault="000F3B89" w:rsidP="000F3B89">
      <w:pPr>
        <w:pBdr>
          <w:top w:val="single" w:sz="4" w:space="1" w:color="auto"/>
          <w:left w:val="single" w:sz="4" w:space="4" w:color="auto"/>
          <w:bottom w:val="single" w:sz="4" w:space="1" w:color="auto"/>
          <w:right w:val="single" w:sz="4" w:space="4" w:color="auto"/>
        </w:pBdr>
        <w:rPr>
          <w:u w:val="single"/>
        </w:rPr>
      </w:pPr>
      <w:r>
        <w:t xml:space="preserve">Printed Name: </w:t>
      </w:r>
      <w:r>
        <w:rPr>
          <w:u w:val="single"/>
        </w:rPr>
        <w:tab/>
      </w:r>
      <w:r>
        <w:rPr>
          <w:u w:val="single"/>
        </w:rPr>
        <w:tab/>
      </w:r>
      <w:r>
        <w:rPr>
          <w:u w:val="single"/>
        </w:rPr>
        <w:tab/>
      </w:r>
      <w:r>
        <w:rPr>
          <w:u w:val="single"/>
        </w:rPr>
        <w:tab/>
      </w:r>
      <w:r>
        <w:rPr>
          <w:u w:val="single"/>
        </w:rPr>
        <w:tab/>
      </w:r>
      <w:r>
        <w:rPr>
          <w:u w:val="single"/>
        </w:rPr>
        <w:tab/>
      </w:r>
    </w:p>
    <w:p w14:paraId="58A5D195" w14:textId="77777777" w:rsidR="000F3B89" w:rsidRPr="003A3F2F" w:rsidRDefault="000F3B89" w:rsidP="000F3B89">
      <w:pPr>
        <w:pBdr>
          <w:top w:val="single" w:sz="4" w:space="1" w:color="auto"/>
          <w:left w:val="single" w:sz="4" w:space="4" w:color="auto"/>
          <w:bottom w:val="single" w:sz="4" w:space="1" w:color="auto"/>
          <w:right w:val="single" w:sz="4" w:space="4" w:color="auto"/>
        </w:pBdr>
        <w:rPr>
          <w:sz w:val="20"/>
          <w:u w:val="single"/>
        </w:rPr>
      </w:pPr>
    </w:p>
    <w:p w14:paraId="6C662ADA" w14:textId="77777777" w:rsidR="000F3B89" w:rsidRPr="003A3F2F" w:rsidRDefault="000F3B89" w:rsidP="000F3B89">
      <w:pPr>
        <w:pBdr>
          <w:top w:val="single" w:sz="4" w:space="1" w:color="auto"/>
          <w:left w:val="single" w:sz="4" w:space="4" w:color="auto"/>
          <w:bottom w:val="single" w:sz="4" w:space="1" w:color="auto"/>
          <w:right w:val="single" w:sz="4" w:space="4" w:color="auto"/>
        </w:pBdr>
        <w:rPr>
          <w:sz w:val="20"/>
        </w:rPr>
      </w:pPr>
      <w:r>
        <w:t xml:space="preserve">Signature: </w:t>
      </w:r>
      <w:r>
        <w:rPr>
          <w:u w:val="single"/>
        </w:rPr>
        <w:tab/>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r>
        <w:rPr>
          <w:u w:val="single"/>
        </w:rPr>
        <w:tab/>
      </w:r>
    </w:p>
    <w:p w14:paraId="2686D25A" w14:textId="77777777" w:rsidR="000F3B89" w:rsidRDefault="000F3B89" w:rsidP="000F3B89">
      <w:pPr>
        <w:pBdr>
          <w:top w:val="single" w:sz="4" w:space="1" w:color="auto"/>
          <w:left w:val="single" w:sz="4" w:space="4" w:color="auto"/>
          <w:bottom w:val="single" w:sz="4" w:space="1" w:color="auto"/>
          <w:right w:val="single" w:sz="4" w:space="4" w:color="auto"/>
        </w:pBdr>
      </w:pPr>
      <w:r>
        <w:tab/>
      </w:r>
      <w:r>
        <w:tab/>
      </w:r>
      <w:r>
        <w:tab/>
      </w:r>
      <w:r>
        <w:tab/>
      </w:r>
      <w:r>
        <w:tab/>
      </w:r>
      <w:r>
        <w:tab/>
      </w:r>
      <w:r>
        <w:tab/>
        <w:t xml:space="preserve">Support: </w:t>
      </w:r>
      <w:r>
        <w:rPr>
          <w:u w:val="single"/>
        </w:rPr>
        <w:tab/>
      </w:r>
      <w:r>
        <w:tab/>
        <w:t xml:space="preserve">Oppose: </w:t>
      </w:r>
      <w:r>
        <w:rPr>
          <w:u w:val="single"/>
        </w:rPr>
        <w:tab/>
      </w:r>
    </w:p>
    <w:p w14:paraId="1D408291" w14:textId="77777777" w:rsidR="000F3B89" w:rsidRPr="00D53B58" w:rsidRDefault="000F3B89" w:rsidP="000F3B89">
      <w:pPr>
        <w:rPr>
          <w:sz w:val="16"/>
          <w:szCs w:val="16"/>
        </w:rPr>
      </w:pPr>
    </w:p>
    <w:p w14:paraId="4EDDAD2C" w14:textId="77777777" w:rsidR="000F3B89" w:rsidRPr="003A3F2F" w:rsidRDefault="000F3B89" w:rsidP="000F3B89">
      <w:pPr>
        <w:pBdr>
          <w:top w:val="single" w:sz="4" w:space="1" w:color="auto"/>
          <w:left w:val="single" w:sz="4" w:space="4" w:color="auto"/>
          <w:bottom w:val="single" w:sz="4" w:space="1" w:color="auto"/>
          <w:right w:val="single" w:sz="4" w:space="4" w:color="auto"/>
        </w:pBdr>
        <w:rPr>
          <w:sz w:val="20"/>
        </w:rPr>
      </w:pPr>
    </w:p>
    <w:p w14:paraId="2949492D" w14:textId="77777777" w:rsidR="000F3B89" w:rsidRDefault="000F3B89" w:rsidP="000F3B89">
      <w:pPr>
        <w:pBdr>
          <w:top w:val="single" w:sz="4" w:space="1" w:color="auto"/>
          <w:left w:val="single" w:sz="4" w:space="4" w:color="auto"/>
          <w:bottom w:val="single" w:sz="4" w:space="1" w:color="auto"/>
          <w:right w:val="single" w:sz="4" w:space="4" w:color="auto"/>
        </w:pBdr>
        <w:rPr>
          <w:u w:val="single"/>
        </w:rPr>
      </w:pPr>
      <w:r>
        <w:t xml:space="preserve">Printed Name: </w:t>
      </w:r>
      <w:r>
        <w:rPr>
          <w:u w:val="single"/>
        </w:rPr>
        <w:tab/>
      </w:r>
      <w:r>
        <w:rPr>
          <w:u w:val="single"/>
        </w:rPr>
        <w:tab/>
      </w:r>
      <w:r>
        <w:rPr>
          <w:u w:val="single"/>
        </w:rPr>
        <w:tab/>
      </w:r>
      <w:r>
        <w:rPr>
          <w:u w:val="single"/>
        </w:rPr>
        <w:tab/>
      </w:r>
      <w:r>
        <w:rPr>
          <w:u w:val="single"/>
        </w:rPr>
        <w:tab/>
      </w:r>
      <w:r>
        <w:rPr>
          <w:u w:val="single"/>
        </w:rPr>
        <w:tab/>
      </w:r>
    </w:p>
    <w:p w14:paraId="7B89152B" w14:textId="77777777" w:rsidR="000F3B89" w:rsidRPr="003A3F2F" w:rsidRDefault="000F3B89" w:rsidP="000F3B89">
      <w:pPr>
        <w:pBdr>
          <w:top w:val="single" w:sz="4" w:space="1" w:color="auto"/>
          <w:left w:val="single" w:sz="4" w:space="4" w:color="auto"/>
          <w:bottom w:val="single" w:sz="4" w:space="1" w:color="auto"/>
          <w:right w:val="single" w:sz="4" w:space="4" w:color="auto"/>
        </w:pBdr>
        <w:rPr>
          <w:sz w:val="20"/>
          <w:u w:val="single"/>
        </w:rPr>
      </w:pPr>
    </w:p>
    <w:p w14:paraId="54FDF9F2" w14:textId="77777777" w:rsidR="000F3B89" w:rsidRPr="003A3F2F" w:rsidRDefault="000F3B89" w:rsidP="000F3B89">
      <w:pPr>
        <w:pBdr>
          <w:top w:val="single" w:sz="4" w:space="1" w:color="auto"/>
          <w:left w:val="single" w:sz="4" w:space="4" w:color="auto"/>
          <w:bottom w:val="single" w:sz="4" w:space="1" w:color="auto"/>
          <w:right w:val="single" w:sz="4" w:space="4" w:color="auto"/>
        </w:pBdr>
        <w:rPr>
          <w:sz w:val="20"/>
        </w:rPr>
      </w:pPr>
      <w:r>
        <w:t xml:space="preserve">Signature: </w:t>
      </w:r>
      <w:r>
        <w:rPr>
          <w:u w:val="single"/>
        </w:rPr>
        <w:tab/>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r>
        <w:rPr>
          <w:u w:val="single"/>
        </w:rPr>
        <w:tab/>
      </w:r>
    </w:p>
    <w:p w14:paraId="2E6AA556" w14:textId="77777777" w:rsidR="000F3B89" w:rsidRDefault="000F3B89" w:rsidP="000F3B89">
      <w:pPr>
        <w:pBdr>
          <w:top w:val="single" w:sz="4" w:space="1" w:color="auto"/>
          <w:left w:val="single" w:sz="4" w:space="4" w:color="auto"/>
          <w:bottom w:val="single" w:sz="4" w:space="1" w:color="auto"/>
          <w:right w:val="single" w:sz="4" w:space="4" w:color="auto"/>
        </w:pBdr>
      </w:pPr>
      <w:r>
        <w:tab/>
      </w:r>
      <w:r>
        <w:tab/>
      </w:r>
      <w:r>
        <w:tab/>
      </w:r>
      <w:r>
        <w:tab/>
      </w:r>
      <w:r>
        <w:tab/>
      </w:r>
      <w:r>
        <w:tab/>
      </w:r>
      <w:r>
        <w:tab/>
        <w:t xml:space="preserve">Support: </w:t>
      </w:r>
      <w:r>
        <w:rPr>
          <w:u w:val="single"/>
        </w:rPr>
        <w:tab/>
      </w:r>
      <w:r>
        <w:tab/>
        <w:t xml:space="preserve">Oppose: </w:t>
      </w:r>
      <w:r>
        <w:rPr>
          <w:u w:val="single"/>
        </w:rPr>
        <w:tab/>
      </w:r>
    </w:p>
    <w:p w14:paraId="4C55A7B6" w14:textId="77777777" w:rsidR="000F3B89" w:rsidRPr="00D53B58" w:rsidRDefault="000F3B89" w:rsidP="000F3B89">
      <w:pPr>
        <w:rPr>
          <w:sz w:val="16"/>
          <w:szCs w:val="16"/>
        </w:rPr>
      </w:pPr>
    </w:p>
    <w:p w14:paraId="0D0FD84C" w14:textId="77777777" w:rsidR="000F3B89" w:rsidRPr="003A3F2F" w:rsidRDefault="000F3B89" w:rsidP="000F3B89">
      <w:pPr>
        <w:pBdr>
          <w:top w:val="single" w:sz="4" w:space="1" w:color="auto"/>
          <w:left w:val="single" w:sz="4" w:space="4" w:color="auto"/>
          <w:bottom w:val="single" w:sz="4" w:space="1" w:color="auto"/>
          <w:right w:val="single" w:sz="4" w:space="4" w:color="auto"/>
        </w:pBdr>
        <w:rPr>
          <w:sz w:val="20"/>
        </w:rPr>
      </w:pPr>
    </w:p>
    <w:p w14:paraId="33E993A8" w14:textId="77777777" w:rsidR="000F3B89" w:rsidRDefault="000F3B89" w:rsidP="000F3B89">
      <w:pPr>
        <w:pBdr>
          <w:top w:val="single" w:sz="4" w:space="1" w:color="auto"/>
          <w:left w:val="single" w:sz="4" w:space="4" w:color="auto"/>
          <w:bottom w:val="single" w:sz="4" w:space="1" w:color="auto"/>
          <w:right w:val="single" w:sz="4" w:space="4" w:color="auto"/>
        </w:pBdr>
        <w:rPr>
          <w:u w:val="single"/>
        </w:rPr>
      </w:pPr>
      <w:r>
        <w:t xml:space="preserve">Printed Name: </w:t>
      </w:r>
      <w:r>
        <w:rPr>
          <w:u w:val="single"/>
        </w:rPr>
        <w:tab/>
      </w:r>
      <w:r>
        <w:rPr>
          <w:u w:val="single"/>
        </w:rPr>
        <w:tab/>
      </w:r>
      <w:r>
        <w:rPr>
          <w:u w:val="single"/>
        </w:rPr>
        <w:tab/>
      </w:r>
      <w:r>
        <w:rPr>
          <w:u w:val="single"/>
        </w:rPr>
        <w:tab/>
      </w:r>
      <w:r>
        <w:rPr>
          <w:u w:val="single"/>
        </w:rPr>
        <w:tab/>
      </w:r>
      <w:r>
        <w:rPr>
          <w:u w:val="single"/>
        </w:rPr>
        <w:tab/>
      </w:r>
    </w:p>
    <w:p w14:paraId="22D268C7" w14:textId="77777777" w:rsidR="000F3B89" w:rsidRPr="003A3F2F" w:rsidRDefault="000F3B89" w:rsidP="000F3B89">
      <w:pPr>
        <w:pBdr>
          <w:top w:val="single" w:sz="4" w:space="1" w:color="auto"/>
          <w:left w:val="single" w:sz="4" w:space="4" w:color="auto"/>
          <w:bottom w:val="single" w:sz="4" w:space="1" w:color="auto"/>
          <w:right w:val="single" w:sz="4" w:space="4" w:color="auto"/>
        </w:pBdr>
        <w:rPr>
          <w:sz w:val="20"/>
          <w:u w:val="single"/>
        </w:rPr>
      </w:pPr>
    </w:p>
    <w:p w14:paraId="7D0A5E79" w14:textId="77777777" w:rsidR="000F3B89" w:rsidRDefault="000F3B89" w:rsidP="000F3B89">
      <w:pPr>
        <w:pBdr>
          <w:top w:val="single" w:sz="4" w:space="1" w:color="auto"/>
          <w:left w:val="single" w:sz="4" w:space="4" w:color="auto"/>
          <w:bottom w:val="single" w:sz="4" w:space="1" w:color="auto"/>
          <w:right w:val="single" w:sz="4" w:space="4" w:color="auto"/>
        </w:pBdr>
      </w:pPr>
      <w:r>
        <w:t xml:space="preserve">Signature: </w:t>
      </w:r>
      <w:r>
        <w:rPr>
          <w:u w:val="single"/>
        </w:rPr>
        <w:tab/>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r>
        <w:rPr>
          <w:u w:val="single"/>
        </w:rPr>
        <w:tab/>
      </w:r>
    </w:p>
    <w:p w14:paraId="11D75367" w14:textId="77777777" w:rsidR="000F3B89" w:rsidRPr="003A3F2F" w:rsidRDefault="000F3B89" w:rsidP="000F3B89">
      <w:pPr>
        <w:pBdr>
          <w:top w:val="single" w:sz="4" w:space="1" w:color="auto"/>
          <w:left w:val="single" w:sz="4" w:space="4" w:color="auto"/>
          <w:bottom w:val="single" w:sz="4" w:space="1" w:color="auto"/>
          <w:right w:val="single" w:sz="4" w:space="4" w:color="auto"/>
        </w:pBdr>
        <w:rPr>
          <w:sz w:val="20"/>
        </w:rPr>
      </w:pPr>
    </w:p>
    <w:p w14:paraId="0CA74B3F" w14:textId="77777777" w:rsidR="000F3B89" w:rsidRDefault="000F3B89" w:rsidP="000F3B89">
      <w:pPr>
        <w:pBdr>
          <w:top w:val="single" w:sz="4" w:space="1" w:color="auto"/>
          <w:left w:val="single" w:sz="4" w:space="4" w:color="auto"/>
          <w:bottom w:val="single" w:sz="4" w:space="1" w:color="auto"/>
          <w:right w:val="single" w:sz="4" w:space="4" w:color="auto"/>
        </w:pBdr>
      </w:pPr>
      <w:r>
        <w:tab/>
      </w:r>
      <w:r>
        <w:tab/>
      </w:r>
      <w:r>
        <w:tab/>
      </w:r>
      <w:r>
        <w:tab/>
      </w:r>
      <w:r>
        <w:tab/>
      </w:r>
      <w:r>
        <w:tab/>
      </w:r>
      <w:r>
        <w:tab/>
        <w:t xml:space="preserve">Support: </w:t>
      </w:r>
      <w:r>
        <w:rPr>
          <w:u w:val="single"/>
        </w:rPr>
        <w:tab/>
      </w:r>
      <w:r>
        <w:tab/>
        <w:t xml:space="preserve">Oppose: </w:t>
      </w:r>
      <w:r>
        <w:rPr>
          <w:u w:val="single"/>
        </w:rPr>
        <w:tab/>
      </w:r>
    </w:p>
    <w:p w14:paraId="08FE658A" w14:textId="77777777" w:rsidR="000F3B89" w:rsidRPr="003A3F2F" w:rsidRDefault="000F3B89" w:rsidP="000F3B89">
      <w:pPr>
        <w:rPr>
          <w:b/>
        </w:rPr>
      </w:pPr>
      <w:r>
        <w:br w:type="page"/>
      </w:r>
      <w:r w:rsidRPr="003A3F2F">
        <w:rPr>
          <w:b/>
        </w:rPr>
        <w:lastRenderedPageBreak/>
        <w:t>DEPARTMENT CHAIR OR DIVISION REPRESEN</w:t>
      </w:r>
      <w:r w:rsidR="009968F0">
        <w:rPr>
          <w:b/>
        </w:rPr>
        <w:t>T</w:t>
      </w:r>
      <w:r w:rsidRPr="003A3F2F">
        <w:rPr>
          <w:b/>
        </w:rPr>
        <w:t>ATIVE SIGNATURE</w:t>
      </w:r>
    </w:p>
    <w:p w14:paraId="228A14B5" w14:textId="77777777" w:rsidR="000F3B89" w:rsidRDefault="000F3B89" w:rsidP="000F3B89"/>
    <w:p w14:paraId="264938B9" w14:textId="77777777" w:rsidR="000F3B89" w:rsidRDefault="000F3B89" w:rsidP="000F3B89"/>
    <w:p w14:paraId="6211EA4C" w14:textId="77777777" w:rsidR="000F3B89" w:rsidRPr="00CD79B2" w:rsidRDefault="000F3B89" w:rsidP="000F3B89">
      <w:pPr>
        <w:rPr>
          <w:u w:val="single"/>
        </w:rPr>
      </w:pPr>
      <w:r>
        <w:t xml:space="preserve">Printed Name: </w:t>
      </w:r>
      <w:r>
        <w:rPr>
          <w:u w:val="single"/>
        </w:rPr>
        <w:tab/>
      </w:r>
      <w:r>
        <w:rPr>
          <w:u w:val="single"/>
        </w:rPr>
        <w:tab/>
      </w:r>
      <w:r>
        <w:rPr>
          <w:u w:val="single"/>
        </w:rPr>
        <w:tab/>
      </w:r>
      <w:r>
        <w:rPr>
          <w:u w:val="single"/>
        </w:rPr>
        <w:tab/>
      </w:r>
      <w:r>
        <w:rPr>
          <w:u w:val="single"/>
        </w:rPr>
        <w:tab/>
      </w:r>
      <w:r>
        <w:rPr>
          <w:u w:val="single"/>
        </w:rPr>
        <w:tab/>
      </w:r>
    </w:p>
    <w:p w14:paraId="64563E53" w14:textId="77777777" w:rsidR="000F3B89" w:rsidRDefault="000F3B89" w:rsidP="000F3B89"/>
    <w:p w14:paraId="5BA1D263" w14:textId="77777777" w:rsidR="000F3B89" w:rsidRDefault="000F3B89" w:rsidP="000F3B89"/>
    <w:p w14:paraId="6A1110CE" w14:textId="77777777" w:rsidR="000F3B89" w:rsidRPr="00CD79B2" w:rsidRDefault="000F3B89" w:rsidP="000F3B89">
      <w:pPr>
        <w:rPr>
          <w:u w:val="single"/>
        </w:rPr>
      </w:pPr>
      <w:r>
        <w:t xml:space="preserve">Signature: </w:t>
      </w:r>
      <w:r>
        <w:rPr>
          <w:u w:val="single"/>
        </w:rPr>
        <w:tab/>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r>
        <w:rPr>
          <w:u w:val="single"/>
        </w:rPr>
        <w:tab/>
      </w:r>
    </w:p>
    <w:p w14:paraId="2BBE9DCE" w14:textId="77777777" w:rsidR="000F3B89" w:rsidRDefault="000F3B89" w:rsidP="000F3B89"/>
    <w:p w14:paraId="4AB8C20D" w14:textId="77777777" w:rsidR="007B5FFA" w:rsidRDefault="007B5FFA" w:rsidP="000F3B89"/>
    <w:p w14:paraId="2CF93AE0" w14:textId="77777777" w:rsidR="007B5FFA" w:rsidRPr="001559A2" w:rsidRDefault="007B5FFA" w:rsidP="007B5FFA">
      <w:r w:rsidRPr="001559A2">
        <w:t>Do any of the colleges in the district offer a comparable program?  _____Yes  ______No</w:t>
      </w:r>
    </w:p>
    <w:p w14:paraId="70546828" w14:textId="77777777" w:rsidR="007B5FFA" w:rsidRPr="001559A2" w:rsidRDefault="007B5FFA" w:rsidP="007B5FFA">
      <w:pPr>
        <w:pBdr>
          <w:bottom w:val="single" w:sz="12" w:space="1" w:color="auto"/>
        </w:pBdr>
      </w:pPr>
      <w:r w:rsidRPr="001559A2">
        <w:t xml:space="preserve">If so, which colleges: </w:t>
      </w:r>
      <w:r w:rsidRPr="001559A2">
        <w:rPr>
          <w:u w:val="single"/>
        </w:rPr>
        <w:tab/>
      </w:r>
      <w:r w:rsidRPr="001559A2">
        <w:rPr>
          <w:u w:val="single"/>
        </w:rPr>
        <w:tab/>
      </w:r>
      <w:r w:rsidRPr="001559A2">
        <w:rPr>
          <w:u w:val="single"/>
        </w:rPr>
        <w:tab/>
      </w:r>
      <w:r w:rsidRPr="001559A2">
        <w:rPr>
          <w:u w:val="single"/>
        </w:rPr>
        <w:tab/>
      </w:r>
      <w:r w:rsidRPr="001559A2">
        <w:rPr>
          <w:u w:val="single"/>
        </w:rPr>
        <w:tab/>
      </w:r>
      <w:r w:rsidRPr="001559A2">
        <w:rPr>
          <w:u w:val="single"/>
        </w:rPr>
        <w:tab/>
      </w:r>
      <w:r w:rsidRPr="001559A2">
        <w:rPr>
          <w:u w:val="single"/>
        </w:rPr>
        <w:tab/>
      </w:r>
      <w:r w:rsidRPr="001559A2">
        <w:rPr>
          <w:u w:val="single"/>
        </w:rPr>
        <w:tab/>
      </w:r>
      <w:r w:rsidRPr="001559A2">
        <w:rPr>
          <w:u w:val="single"/>
        </w:rPr>
        <w:tab/>
      </w:r>
      <w:r w:rsidRPr="001559A2">
        <w:rPr>
          <w:u w:val="single"/>
        </w:rPr>
        <w:tab/>
      </w:r>
    </w:p>
    <w:p w14:paraId="712CBCFD" w14:textId="77777777" w:rsidR="007B5FFA" w:rsidRPr="001559A2" w:rsidRDefault="007B5FFA" w:rsidP="007B5FFA">
      <w:pPr>
        <w:pBdr>
          <w:bottom w:val="single" w:sz="12" w:space="1" w:color="auto"/>
        </w:pBdr>
      </w:pPr>
    </w:p>
    <w:p w14:paraId="5C5B3CDB" w14:textId="72255FA3" w:rsidR="007B5FFA" w:rsidRPr="001559A2" w:rsidRDefault="007B5FFA" w:rsidP="007B5FFA">
      <w:pPr>
        <w:pBdr>
          <w:bottom w:val="single" w:sz="12" w:space="1" w:color="auto"/>
        </w:pBdr>
      </w:pPr>
      <w:r w:rsidRPr="001559A2">
        <w:t xml:space="preserve">If applicable, have </w:t>
      </w:r>
      <w:r w:rsidR="005541FE">
        <w:t>M</w:t>
      </w:r>
      <w:r w:rsidR="00E22CB2">
        <w:t>C</w:t>
      </w:r>
      <w:r w:rsidRPr="001559A2">
        <w:t xml:space="preserve">C Faculty </w:t>
      </w:r>
      <w:r w:rsidR="00634F0D" w:rsidRPr="001559A2">
        <w:t>reviewed</w:t>
      </w:r>
      <w:r w:rsidRPr="001559A2">
        <w:t xml:space="preserve"> this departmental policy with the appropriate faculty at the other colleges offering a comparable program?  _____Yes  ______No</w:t>
      </w:r>
    </w:p>
    <w:p w14:paraId="333A7CA5" w14:textId="77777777" w:rsidR="007B5FFA" w:rsidRPr="001559A2" w:rsidRDefault="007B5FFA" w:rsidP="007B5FFA">
      <w:pPr>
        <w:pBdr>
          <w:bottom w:val="single" w:sz="12" w:space="1" w:color="auto"/>
        </w:pBdr>
      </w:pPr>
      <w:r w:rsidRPr="001559A2">
        <w:t xml:space="preserve">If so, which instructors: </w:t>
      </w:r>
      <w:r w:rsidRPr="001559A2">
        <w:rPr>
          <w:u w:val="single"/>
        </w:rPr>
        <w:tab/>
      </w:r>
      <w:r w:rsidRPr="001559A2">
        <w:rPr>
          <w:u w:val="single"/>
        </w:rPr>
        <w:tab/>
      </w:r>
      <w:r w:rsidRPr="001559A2">
        <w:rPr>
          <w:u w:val="single"/>
        </w:rPr>
        <w:tab/>
      </w:r>
      <w:r w:rsidRPr="001559A2">
        <w:rPr>
          <w:u w:val="single"/>
        </w:rPr>
        <w:tab/>
      </w:r>
      <w:r w:rsidRPr="001559A2">
        <w:rPr>
          <w:u w:val="single"/>
        </w:rPr>
        <w:tab/>
      </w:r>
      <w:r w:rsidRPr="001559A2">
        <w:rPr>
          <w:u w:val="single"/>
        </w:rPr>
        <w:tab/>
      </w:r>
      <w:r w:rsidRPr="001559A2">
        <w:rPr>
          <w:u w:val="single"/>
        </w:rPr>
        <w:tab/>
      </w:r>
      <w:r w:rsidRPr="001559A2">
        <w:rPr>
          <w:u w:val="single"/>
        </w:rPr>
        <w:tab/>
      </w:r>
    </w:p>
    <w:p w14:paraId="65CC8CAC" w14:textId="77777777" w:rsidR="007B5FFA" w:rsidRPr="001559A2" w:rsidRDefault="007B5FFA" w:rsidP="007B5FFA">
      <w:pPr>
        <w:pBdr>
          <w:bottom w:val="single" w:sz="12" w:space="1" w:color="auto"/>
        </w:pBdr>
      </w:pPr>
    </w:p>
    <w:p w14:paraId="733D8E4E" w14:textId="77777777" w:rsidR="007B5FFA" w:rsidRDefault="007B5FFA" w:rsidP="007B5FFA">
      <w:pPr>
        <w:pBdr>
          <w:bottom w:val="single" w:sz="12" w:space="1" w:color="auto"/>
        </w:pBdr>
      </w:pPr>
      <w:r w:rsidRPr="001559A2">
        <w:t>(Faculty from other colleges may include a statement of support or non-support).</w:t>
      </w:r>
    </w:p>
    <w:p w14:paraId="1B892ECA" w14:textId="77777777" w:rsidR="000F3B89" w:rsidRDefault="000F3B89" w:rsidP="000F3B89">
      <w:pPr>
        <w:pBdr>
          <w:bottom w:val="single" w:sz="12" w:space="1" w:color="auto"/>
        </w:pBdr>
      </w:pPr>
    </w:p>
    <w:p w14:paraId="78D4B6F3" w14:textId="77777777" w:rsidR="000F3B89" w:rsidRDefault="000F3B89" w:rsidP="000F3B89"/>
    <w:p w14:paraId="137B71A1" w14:textId="77777777" w:rsidR="000F3B89" w:rsidRPr="003A3F2F" w:rsidRDefault="000F3B89" w:rsidP="000F3B89">
      <w:pPr>
        <w:rPr>
          <w:b/>
        </w:rPr>
      </w:pPr>
      <w:r w:rsidRPr="003A3F2F">
        <w:rPr>
          <w:b/>
        </w:rPr>
        <w:t>DEAN OF INSTRUCTION</w:t>
      </w:r>
      <w:r w:rsidR="00F161E1">
        <w:rPr>
          <w:b/>
        </w:rPr>
        <w:t>/STUDENT SERVICES</w:t>
      </w:r>
      <w:r w:rsidRPr="003A3F2F">
        <w:rPr>
          <w:b/>
        </w:rPr>
        <w:t xml:space="preserve"> SIGNATURE</w:t>
      </w:r>
    </w:p>
    <w:p w14:paraId="01C2EFF4" w14:textId="77777777" w:rsidR="000F3B89" w:rsidRDefault="000F3B89" w:rsidP="000F3B89"/>
    <w:p w14:paraId="2E7C1B8A" w14:textId="77777777" w:rsidR="000F3B89" w:rsidRDefault="000F3B89" w:rsidP="000F3B89"/>
    <w:p w14:paraId="6A3943F1" w14:textId="77777777" w:rsidR="000F3B89" w:rsidRPr="00CD79B2" w:rsidRDefault="000F3B89" w:rsidP="000F3B89">
      <w:pPr>
        <w:rPr>
          <w:u w:val="single"/>
        </w:rPr>
      </w:pPr>
      <w:r>
        <w:t xml:space="preserve">Printed Name: </w:t>
      </w:r>
      <w:r>
        <w:rPr>
          <w:u w:val="single"/>
        </w:rPr>
        <w:tab/>
      </w:r>
      <w:r>
        <w:rPr>
          <w:u w:val="single"/>
        </w:rPr>
        <w:tab/>
      </w:r>
      <w:r>
        <w:rPr>
          <w:u w:val="single"/>
        </w:rPr>
        <w:tab/>
      </w:r>
      <w:r>
        <w:rPr>
          <w:u w:val="single"/>
        </w:rPr>
        <w:tab/>
      </w:r>
      <w:r>
        <w:rPr>
          <w:u w:val="single"/>
        </w:rPr>
        <w:tab/>
      </w:r>
      <w:r>
        <w:rPr>
          <w:u w:val="single"/>
        </w:rPr>
        <w:tab/>
      </w:r>
    </w:p>
    <w:p w14:paraId="31F057FB" w14:textId="77777777" w:rsidR="000F3B89" w:rsidRDefault="000F3B89" w:rsidP="000F3B89"/>
    <w:p w14:paraId="6C6C1372" w14:textId="77777777" w:rsidR="000F3B89" w:rsidRDefault="000F3B89" w:rsidP="000F3B89"/>
    <w:p w14:paraId="0932DF66" w14:textId="77777777" w:rsidR="000F3B89" w:rsidRPr="00CD79B2" w:rsidRDefault="000F3B89" w:rsidP="000F3B89">
      <w:pPr>
        <w:rPr>
          <w:u w:val="single"/>
        </w:rPr>
      </w:pPr>
      <w:r>
        <w:t xml:space="preserve">Signature: </w:t>
      </w:r>
      <w:r>
        <w:rPr>
          <w:u w:val="single"/>
        </w:rPr>
        <w:tab/>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r>
        <w:rPr>
          <w:u w:val="single"/>
        </w:rPr>
        <w:tab/>
      </w:r>
    </w:p>
    <w:p w14:paraId="7FB0FD94" w14:textId="77777777" w:rsidR="000F3B89" w:rsidRDefault="000F3B89" w:rsidP="000F3B89"/>
    <w:p w14:paraId="43FD1971" w14:textId="77777777" w:rsidR="00F608E5" w:rsidRDefault="00F608E5" w:rsidP="00F608E5">
      <w:pPr>
        <w:pBdr>
          <w:bottom w:val="single" w:sz="12" w:space="1" w:color="auto"/>
        </w:pBdr>
      </w:pPr>
    </w:p>
    <w:p w14:paraId="5FC5D57F" w14:textId="77777777" w:rsidR="00743300" w:rsidRDefault="00D53B58" w:rsidP="00D53B58">
      <w:pPr>
        <w:widowControl/>
      </w:pPr>
      <w:r>
        <w:br w:type="page"/>
      </w:r>
      <w:r w:rsidR="006C540C">
        <w:lastRenderedPageBreak/>
        <w:t xml:space="preserve">I. </w:t>
      </w:r>
      <w:r w:rsidR="006C540C">
        <w:tab/>
      </w:r>
      <w:r w:rsidR="00571FCF">
        <w:t xml:space="preserve">Statement of minimum qualifications as defined in the </w:t>
      </w:r>
      <w:r w:rsidR="00571FCF">
        <w:rPr>
          <w:i/>
        </w:rPr>
        <w:t>Minimum Qualifications for Faculty and Administrators in California Community Colleges</w:t>
      </w:r>
      <w:r w:rsidR="00571FCF">
        <w:t xml:space="preserve"> handbook</w:t>
      </w:r>
      <w:r w:rsidR="00743300">
        <w:t>:</w:t>
      </w:r>
    </w:p>
    <w:p w14:paraId="439C53FC" w14:textId="77777777" w:rsidR="00743300" w:rsidRDefault="00743300"/>
    <w:p w14:paraId="5F4EC522" w14:textId="77777777" w:rsidR="00743300" w:rsidRDefault="00743300" w:rsidP="001C439C">
      <w:pPr>
        <w:ind w:firstLine="720"/>
      </w:pPr>
      <w:r>
        <w:fldChar w:fldCharType="begin">
          <w:ffData>
            <w:name w:val="Text5"/>
            <w:enabled/>
            <w:calcOnExit w:val="0"/>
            <w:textInput/>
          </w:ffData>
        </w:fldChar>
      </w:r>
      <w:bookmarkStart w:id="2" w:name="Text5"/>
      <w:r>
        <w:instrText xml:space="preserve"> FORMTEXT </w:instrText>
      </w:r>
      <w:r>
        <w:fldChar w:fldCharType="separate"/>
      </w:r>
      <w:r w:rsidR="00062C1F">
        <w:rPr>
          <w:noProof/>
        </w:rPr>
        <w:t> </w:t>
      </w:r>
      <w:r w:rsidR="00062C1F">
        <w:rPr>
          <w:noProof/>
        </w:rPr>
        <w:t> </w:t>
      </w:r>
      <w:r w:rsidR="00062C1F">
        <w:rPr>
          <w:noProof/>
        </w:rPr>
        <w:t> </w:t>
      </w:r>
      <w:r w:rsidR="00062C1F">
        <w:rPr>
          <w:noProof/>
        </w:rPr>
        <w:t> </w:t>
      </w:r>
      <w:r w:rsidR="00062C1F">
        <w:rPr>
          <w:noProof/>
        </w:rPr>
        <w:t> </w:t>
      </w:r>
      <w:r>
        <w:fldChar w:fldCharType="end"/>
      </w:r>
      <w:bookmarkEnd w:id="2"/>
    </w:p>
    <w:p w14:paraId="6BED9A57" w14:textId="77777777" w:rsidR="00743300" w:rsidRDefault="00743300"/>
    <w:p w14:paraId="1546F884" w14:textId="77777777" w:rsidR="00743300" w:rsidRDefault="00743300"/>
    <w:p w14:paraId="5EB88BA3" w14:textId="77777777" w:rsidR="00956529" w:rsidRDefault="00956529" w:rsidP="00571FCF"/>
    <w:p w14:paraId="68D1C215" w14:textId="77777777" w:rsidR="00BD7839" w:rsidRDefault="00BD7839" w:rsidP="00571FCF"/>
    <w:p w14:paraId="520F7F9C" w14:textId="77777777" w:rsidR="00956529" w:rsidRDefault="00956529" w:rsidP="00D53B58">
      <w:pPr>
        <w:widowControl/>
      </w:pPr>
    </w:p>
    <w:p w14:paraId="379F77A9" w14:textId="77777777" w:rsidR="00956529" w:rsidRDefault="00956529" w:rsidP="00571FCF"/>
    <w:p w14:paraId="7BBE6F20" w14:textId="77777777" w:rsidR="00571FCF" w:rsidRDefault="00D53B58" w:rsidP="00571FCF">
      <w:r>
        <w:t>I</w:t>
      </w:r>
      <w:r w:rsidR="006C540C">
        <w:t xml:space="preserve">I. </w:t>
      </w:r>
      <w:r w:rsidR="006C540C">
        <w:tab/>
      </w:r>
      <w:r w:rsidR="00571FCF">
        <w:t>Recommended Departmental Policy for a</w:t>
      </w:r>
      <w:r w:rsidR="000F3B89">
        <w:t xml:space="preserve">n </w:t>
      </w:r>
      <w:r w:rsidR="00571FCF">
        <w:rPr>
          <w:i/>
        </w:rPr>
        <w:t>Equivalency</w:t>
      </w:r>
      <w:r w:rsidR="00571FCF">
        <w:t>:</w:t>
      </w:r>
    </w:p>
    <w:p w14:paraId="53BA0B92" w14:textId="77777777" w:rsidR="00571FCF" w:rsidRDefault="00571FCF" w:rsidP="00571FCF"/>
    <w:p w14:paraId="235ABE13" w14:textId="77777777" w:rsidR="00571FCF" w:rsidRDefault="00571FCF" w:rsidP="001C439C">
      <w:pPr>
        <w:ind w:firstLine="720"/>
      </w:pPr>
      <w:r>
        <w:fldChar w:fldCharType="begin">
          <w:ffData>
            <w:name w:val=""/>
            <w:enabled/>
            <w:calcOnExit w:val="0"/>
            <w:textInput/>
          </w:ffData>
        </w:fldChar>
      </w:r>
      <w:r>
        <w:instrText xml:space="preserve"> FORMTEXT </w:instrText>
      </w:r>
      <w:r>
        <w:fldChar w:fldCharType="separate"/>
      </w:r>
      <w:r w:rsidR="00062C1F">
        <w:rPr>
          <w:noProof/>
        </w:rPr>
        <w:t> </w:t>
      </w:r>
      <w:r w:rsidR="00062C1F">
        <w:rPr>
          <w:noProof/>
        </w:rPr>
        <w:t> </w:t>
      </w:r>
      <w:r w:rsidR="00062C1F">
        <w:rPr>
          <w:noProof/>
        </w:rPr>
        <w:t> </w:t>
      </w:r>
      <w:r w:rsidR="00062C1F">
        <w:rPr>
          <w:noProof/>
        </w:rPr>
        <w:t> </w:t>
      </w:r>
      <w:r w:rsidR="00062C1F">
        <w:rPr>
          <w:noProof/>
        </w:rPr>
        <w:t> </w:t>
      </w:r>
      <w:r>
        <w:fldChar w:fldCharType="end"/>
      </w:r>
    </w:p>
    <w:p w14:paraId="6B3AB72A" w14:textId="77777777" w:rsidR="00571FCF" w:rsidRDefault="00571FCF"/>
    <w:p w14:paraId="4691C569" w14:textId="77777777" w:rsidR="00743300" w:rsidRDefault="00743300"/>
    <w:p w14:paraId="614F306C" w14:textId="77777777" w:rsidR="00743300" w:rsidRDefault="00743300"/>
    <w:p w14:paraId="360192ED" w14:textId="77777777" w:rsidR="00BD7839" w:rsidRDefault="00BD7839"/>
    <w:p w14:paraId="756E52F4" w14:textId="77777777" w:rsidR="00BD7839" w:rsidRDefault="00BD7839"/>
    <w:p w14:paraId="24715813" w14:textId="77777777" w:rsidR="00BD7839" w:rsidRDefault="00BD7839"/>
    <w:p w14:paraId="2B4C8714" w14:textId="77777777" w:rsidR="00BD7839" w:rsidRDefault="00BD7839"/>
    <w:p w14:paraId="31E6CA41" w14:textId="77777777" w:rsidR="00BD7839" w:rsidRDefault="00BD7839"/>
    <w:p w14:paraId="7DE9FE18" w14:textId="77777777" w:rsidR="00BD7839" w:rsidRDefault="00BD7839"/>
    <w:p w14:paraId="14C5E0CC" w14:textId="77777777" w:rsidR="00BD7839" w:rsidRDefault="00BD7839"/>
    <w:p w14:paraId="064DB22D" w14:textId="77777777" w:rsidR="00BD7839" w:rsidRDefault="006C540C" w:rsidP="00F608E5">
      <w:r>
        <w:t>I</w:t>
      </w:r>
      <w:r w:rsidR="00D53B58">
        <w:t>II</w:t>
      </w:r>
      <w:r>
        <w:t xml:space="preserve">. </w:t>
      </w:r>
      <w:r>
        <w:tab/>
      </w:r>
      <w:r w:rsidR="00C5279B">
        <w:t>P</w:t>
      </w:r>
      <w:r w:rsidR="00BD7839">
        <w:t xml:space="preserve">lease provide </w:t>
      </w:r>
      <w:r w:rsidR="005940A3">
        <w:t>an explanation that justifies this policy</w:t>
      </w:r>
      <w:r w:rsidR="00B5787C">
        <w:t xml:space="preserve"> if different than state minimum qualifications</w:t>
      </w:r>
      <w:r w:rsidR="00BD7839">
        <w:t>:</w:t>
      </w:r>
    </w:p>
    <w:p w14:paraId="6DB9276F" w14:textId="77777777" w:rsidR="00BD7839" w:rsidRDefault="00BD7839" w:rsidP="00BD7839"/>
    <w:p w14:paraId="732ACB47" w14:textId="77777777" w:rsidR="00BD7839" w:rsidRDefault="00BD7839" w:rsidP="001C439C">
      <w:pPr>
        <w:ind w:firstLine="720"/>
      </w:pPr>
      <w:r>
        <w:fldChar w:fldCharType="begin">
          <w:ffData>
            <w:name w:val=""/>
            <w:enabled/>
            <w:calcOnExit w:val="0"/>
            <w:textInput/>
          </w:ffData>
        </w:fldChar>
      </w:r>
      <w:r>
        <w:instrText xml:space="preserve"> FORMTEXT </w:instrText>
      </w:r>
      <w:r>
        <w:fldChar w:fldCharType="separate"/>
      </w:r>
      <w:r w:rsidR="00062C1F">
        <w:rPr>
          <w:noProof/>
        </w:rPr>
        <w:t> </w:t>
      </w:r>
      <w:r w:rsidR="00062C1F">
        <w:rPr>
          <w:noProof/>
        </w:rPr>
        <w:t> </w:t>
      </w:r>
      <w:r w:rsidR="00062C1F">
        <w:rPr>
          <w:noProof/>
        </w:rPr>
        <w:t> </w:t>
      </w:r>
      <w:r w:rsidR="00062C1F">
        <w:rPr>
          <w:noProof/>
        </w:rPr>
        <w:t> </w:t>
      </w:r>
      <w:r w:rsidR="00062C1F">
        <w:rPr>
          <w:noProof/>
        </w:rPr>
        <w:t> </w:t>
      </w:r>
      <w:r>
        <w:fldChar w:fldCharType="end"/>
      </w:r>
    </w:p>
    <w:p w14:paraId="4BC549AB" w14:textId="77777777" w:rsidR="00BD7839" w:rsidRDefault="00BD7839"/>
    <w:p w14:paraId="6AA80E18" w14:textId="77777777" w:rsidR="00743300" w:rsidRDefault="00743300"/>
    <w:p w14:paraId="4C319AEA" w14:textId="77777777" w:rsidR="00743300" w:rsidRDefault="00743300"/>
    <w:p w14:paraId="2610E7F0" w14:textId="77777777" w:rsidR="00743300" w:rsidRDefault="00743300"/>
    <w:p w14:paraId="719EAF5C" w14:textId="77777777" w:rsidR="00743300" w:rsidRDefault="00743300"/>
    <w:p w14:paraId="04E367F9" w14:textId="77777777" w:rsidR="007F53A6" w:rsidRDefault="007F53A6" w:rsidP="007F53A6"/>
    <w:p w14:paraId="2318741B" w14:textId="77777777" w:rsidR="007F53A6" w:rsidRDefault="007F53A6" w:rsidP="007F53A6">
      <w:pPr>
        <w:pBdr>
          <w:bottom w:val="single" w:sz="12" w:space="1" w:color="auto"/>
        </w:pBdr>
      </w:pPr>
    </w:p>
    <w:p w14:paraId="7C2AEF92" w14:textId="77777777" w:rsidR="007F53A6" w:rsidRPr="00617F2F" w:rsidRDefault="007F53A6" w:rsidP="007F53A6">
      <w:pPr>
        <w:shd w:val="clear" w:color="auto" w:fill="E6E6E6"/>
        <w:rPr>
          <w:sz w:val="20"/>
        </w:rPr>
      </w:pPr>
    </w:p>
    <w:p w14:paraId="1635A3FC" w14:textId="77777777" w:rsidR="007F53A6" w:rsidRPr="003A3F2F" w:rsidRDefault="007F53A6" w:rsidP="007F53A6">
      <w:pPr>
        <w:shd w:val="clear" w:color="auto" w:fill="E6E6E6"/>
        <w:rPr>
          <w:b/>
        </w:rPr>
      </w:pPr>
      <w:r>
        <w:rPr>
          <w:b/>
        </w:rPr>
        <w:t>ACTION OF THE MADERA COLLEGE ACADEMIC SENATE COMMITTEE ON EQUIVALENCY</w:t>
      </w:r>
    </w:p>
    <w:p w14:paraId="22E0BC69" w14:textId="77777777" w:rsidR="007F53A6" w:rsidRPr="00617F2F" w:rsidRDefault="007F53A6" w:rsidP="007F53A6">
      <w:pPr>
        <w:shd w:val="clear" w:color="auto" w:fill="E6E6E6"/>
        <w:rPr>
          <w:sz w:val="20"/>
        </w:rPr>
      </w:pPr>
    </w:p>
    <w:p w14:paraId="22A8D506" w14:textId="77777777" w:rsidR="007F53A6" w:rsidRPr="00617F2F" w:rsidRDefault="007F53A6" w:rsidP="007F53A6">
      <w:pPr>
        <w:shd w:val="clear" w:color="auto" w:fill="E6E6E6"/>
        <w:rPr>
          <w:u w:val="single"/>
        </w:rPr>
      </w:pPr>
      <w:r>
        <w:t xml:space="preserve">The Department Policy is: </w:t>
      </w:r>
      <w:r>
        <w:tab/>
      </w:r>
      <w:r>
        <w:tab/>
        <w:t xml:space="preserve">approved: </w:t>
      </w:r>
      <w:r>
        <w:rPr>
          <w:u w:val="single"/>
        </w:rPr>
        <w:tab/>
      </w:r>
      <w:r>
        <w:rPr>
          <w:u w:val="single"/>
        </w:rPr>
        <w:tab/>
      </w:r>
      <w:r>
        <w:tab/>
        <w:t xml:space="preserve">denied: </w:t>
      </w:r>
      <w:r>
        <w:rPr>
          <w:u w:val="single"/>
        </w:rPr>
        <w:tab/>
      </w:r>
      <w:r>
        <w:rPr>
          <w:u w:val="single"/>
        </w:rPr>
        <w:tab/>
      </w:r>
    </w:p>
    <w:p w14:paraId="42010898" w14:textId="77777777" w:rsidR="007F53A6" w:rsidRPr="00617F2F" w:rsidRDefault="007F53A6" w:rsidP="007F53A6">
      <w:pPr>
        <w:shd w:val="clear" w:color="auto" w:fill="E6E6E6"/>
        <w:rPr>
          <w:sz w:val="20"/>
        </w:rPr>
      </w:pPr>
    </w:p>
    <w:p w14:paraId="3CB378A6" w14:textId="77777777" w:rsidR="007F53A6" w:rsidRPr="00617F2F" w:rsidRDefault="007F53A6" w:rsidP="007F53A6">
      <w:pPr>
        <w:shd w:val="clear" w:color="auto" w:fill="E6E6E6"/>
        <w:rPr>
          <w:u w:val="single"/>
        </w:rPr>
      </w:pPr>
      <w:r>
        <w:t xml:space="preserve">Signature of Equivalency Committee Chair </w:t>
      </w:r>
      <w:r w:rsidRPr="00617F2F">
        <w:rPr>
          <w:i/>
          <w:sz w:val="20"/>
        </w:rPr>
        <w:t>(or designee)</w:t>
      </w:r>
      <w:r>
        <w:t xml:space="preserve">: </w:t>
      </w:r>
      <w:r>
        <w:rPr>
          <w:u w:val="single"/>
        </w:rPr>
        <w:tab/>
      </w:r>
      <w:r>
        <w:rPr>
          <w:u w:val="single"/>
        </w:rPr>
        <w:tab/>
      </w:r>
      <w:r>
        <w:rPr>
          <w:u w:val="single"/>
        </w:rPr>
        <w:tab/>
      </w:r>
      <w:r>
        <w:rPr>
          <w:u w:val="single"/>
        </w:rPr>
        <w:tab/>
      </w:r>
      <w:r>
        <w:rPr>
          <w:u w:val="single"/>
        </w:rPr>
        <w:tab/>
      </w:r>
    </w:p>
    <w:p w14:paraId="4C285271" w14:textId="77777777" w:rsidR="007F53A6" w:rsidRPr="00617F2F" w:rsidRDefault="007F53A6" w:rsidP="007F53A6">
      <w:pPr>
        <w:shd w:val="clear" w:color="auto" w:fill="E6E6E6"/>
        <w:rPr>
          <w:sz w:val="20"/>
        </w:rPr>
      </w:pPr>
    </w:p>
    <w:p w14:paraId="41EFA699" w14:textId="77777777" w:rsidR="007F53A6" w:rsidRPr="00617F2F" w:rsidRDefault="007F53A6" w:rsidP="007F53A6">
      <w:pPr>
        <w:shd w:val="clear" w:color="auto" w:fill="E6E6E6"/>
        <w:rPr>
          <w:u w:val="single"/>
        </w:rPr>
      </w:pPr>
      <w:r>
        <w:t xml:space="preserve">Date: </w:t>
      </w:r>
      <w:r>
        <w:rPr>
          <w:u w:val="single"/>
        </w:rPr>
        <w:tab/>
      </w:r>
      <w:r>
        <w:rPr>
          <w:u w:val="single"/>
        </w:rPr>
        <w:tab/>
      </w:r>
      <w:r>
        <w:rPr>
          <w:u w:val="single"/>
        </w:rPr>
        <w:tab/>
      </w:r>
      <w:r>
        <w:rPr>
          <w:u w:val="single"/>
        </w:rPr>
        <w:tab/>
      </w:r>
    </w:p>
    <w:p w14:paraId="21D7047D" w14:textId="77777777" w:rsidR="007F53A6" w:rsidRDefault="007F53A6" w:rsidP="007F53A6">
      <w:pPr>
        <w:shd w:val="clear" w:color="auto" w:fill="E6E6E6"/>
        <w:rPr>
          <w:sz w:val="20"/>
        </w:rPr>
      </w:pPr>
    </w:p>
    <w:p w14:paraId="50D3FF22" w14:textId="77777777" w:rsidR="007F53A6" w:rsidRDefault="007F53A6" w:rsidP="007F53A6">
      <w:pPr>
        <w:shd w:val="clear" w:color="auto" w:fill="E6E6E6"/>
        <w:rPr>
          <w:u w:val="single"/>
        </w:rPr>
      </w:pPr>
      <w:r w:rsidRPr="00617F2F">
        <w:t>Comments</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FEF9F61" w14:textId="77777777" w:rsidR="007F53A6" w:rsidRPr="00617F2F" w:rsidRDefault="007F53A6" w:rsidP="007F53A6">
      <w:pPr>
        <w:shd w:val="clear" w:color="auto" w:fill="E6E6E6"/>
        <w:rPr>
          <w:sz w:val="20"/>
          <w:u w:val="single"/>
        </w:rPr>
      </w:pPr>
    </w:p>
    <w:p w14:paraId="56C238E2" w14:textId="77777777" w:rsidR="007F53A6" w:rsidRPr="00617F2F" w:rsidRDefault="007F53A6" w:rsidP="007F53A6">
      <w:pPr>
        <w:shd w:val="clear" w:color="auto" w:fill="E6E6E6"/>
        <w:rPr>
          <w:sz w:val="20"/>
          <w:u w:val="single"/>
        </w:rPr>
      </w:pP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p>
    <w:p w14:paraId="740D1EA0" w14:textId="77777777" w:rsidR="007F53A6" w:rsidRPr="00617F2F" w:rsidRDefault="007F53A6" w:rsidP="007F53A6">
      <w:pPr>
        <w:shd w:val="clear" w:color="auto" w:fill="E6E6E6"/>
        <w:rPr>
          <w:sz w:val="20"/>
          <w:u w:val="single"/>
        </w:rPr>
      </w:pPr>
    </w:p>
    <w:p w14:paraId="365CC8E0" w14:textId="77777777" w:rsidR="007F53A6" w:rsidRPr="00617F2F" w:rsidRDefault="007F53A6" w:rsidP="007F53A6">
      <w:pPr>
        <w:shd w:val="clear" w:color="auto" w:fill="E6E6E6"/>
        <w:rPr>
          <w:sz w:val="20"/>
          <w:u w:val="single"/>
        </w:rPr>
      </w:pP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p>
    <w:p w14:paraId="45A78729" w14:textId="46F91B6B" w:rsidR="003F4BC6" w:rsidRPr="00617F2F" w:rsidRDefault="003F4BC6" w:rsidP="003F4BC6">
      <w:pPr>
        <w:shd w:val="clear" w:color="auto" w:fill="E6E6E6"/>
        <w:rPr>
          <w:sz w:val="20"/>
          <w:u w:val="single"/>
        </w:rPr>
      </w:pPr>
      <w:r>
        <w:rPr>
          <w:sz w:val="20"/>
          <w:u w:val="single"/>
        </w:rPr>
        <w:br/>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p>
    <w:p w14:paraId="209310D2" w14:textId="07C2D1C2" w:rsidR="007F53A6" w:rsidRPr="00617F2F" w:rsidRDefault="007F53A6" w:rsidP="007F53A6">
      <w:pPr>
        <w:shd w:val="clear" w:color="auto" w:fill="E6E6E6"/>
        <w:rPr>
          <w:sz w:val="20"/>
          <w:u w:val="single"/>
        </w:rPr>
      </w:pPr>
    </w:p>
    <w:p w14:paraId="013AC5EC" w14:textId="0D1DB5FA" w:rsidR="007F53A6" w:rsidRDefault="007F53A6" w:rsidP="007F53A6">
      <w:pPr>
        <w:rPr>
          <w:sz w:val="20"/>
          <w:u w:val="single"/>
        </w:rPr>
      </w:pPr>
    </w:p>
    <w:p w14:paraId="4428EB38" w14:textId="77777777" w:rsidR="007F53A6" w:rsidRDefault="007F53A6" w:rsidP="007F53A6">
      <w:pPr>
        <w:rPr>
          <w:sz w:val="20"/>
          <w:u w:val="single"/>
        </w:rPr>
      </w:pPr>
    </w:p>
    <w:p w14:paraId="29C9ACCA" w14:textId="77777777" w:rsidR="007F53A6" w:rsidRDefault="007F53A6" w:rsidP="007F53A6">
      <w:pPr>
        <w:rPr>
          <w:sz w:val="20"/>
          <w:u w:val="single"/>
        </w:rPr>
      </w:pPr>
    </w:p>
    <w:p w14:paraId="063939AD" w14:textId="1511DBB9" w:rsidR="007F53A6" w:rsidRPr="001559A2" w:rsidRDefault="007F53A6" w:rsidP="007F53A6">
      <w:pPr>
        <w:pStyle w:val="Title"/>
        <w:widowControl/>
        <w:ind w:left="720" w:hanging="720"/>
        <w:rPr>
          <w:b w:val="0"/>
          <w:bCs w:val="0"/>
        </w:rPr>
      </w:pPr>
      <w:r>
        <w:t>RENEWAL OF</w:t>
      </w:r>
    </w:p>
    <w:p w14:paraId="5C6668BA" w14:textId="77777777" w:rsidR="007F53A6" w:rsidRPr="00084621" w:rsidRDefault="007F53A6" w:rsidP="007F53A6">
      <w:pPr>
        <w:pStyle w:val="Subtitle"/>
        <w:rPr>
          <w:sz w:val="22"/>
        </w:rPr>
      </w:pPr>
      <w:r w:rsidRPr="00BD1C5C">
        <w:rPr>
          <w:sz w:val="38"/>
        </w:rPr>
        <w:t>DEPARTMENTAL POLICY FOR EQUIVALENCY</w:t>
      </w:r>
    </w:p>
    <w:p w14:paraId="1F83C1F9" w14:textId="77777777" w:rsidR="007F53A6" w:rsidRDefault="007F53A6" w:rsidP="007F53A6">
      <w:pPr>
        <w:rPr>
          <w:szCs w:val="24"/>
        </w:rPr>
      </w:pPr>
    </w:p>
    <w:p w14:paraId="71657DE0" w14:textId="77777777" w:rsidR="00392A6E" w:rsidRPr="00566EBF" w:rsidRDefault="00392A6E" w:rsidP="00392A6E">
      <w:pPr>
        <w:tabs>
          <w:tab w:val="left" w:pos="6480"/>
        </w:tabs>
        <w:ind w:firstLine="720"/>
        <w:rPr>
          <w:szCs w:val="24"/>
        </w:rPr>
      </w:pPr>
      <w:r w:rsidRPr="00566EBF">
        <w:rPr>
          <w:szCs w:val="24"/>
        </w:rPr>
        <w:t xml:space="preserve">From (Chair): </w:t>
      </w:r>
      <w:r w:rsidRPr="00566EBF">
        <w:rPr>
          <w:szCs w:val="24"/>
        </w:rPr>
        <w:fldChar w:fldCharType="begin">
          <w:ffData>
            <w:name w:val="Text1"/>
            <w:enabled/>
            <w:calcOnExit w:val="0"/>
            <w:textInput/>
          </w:ffData>
        </w:fldChar>
      </w:r>
      <w:r w:rsidRPr="00566EBF">
        <w:rPr>
          <w:szCs w:val="24"/>
        </w:rPr>
        <w:instrText xml:space="preserve"> FORMTEXT </w:instrText>
      </w:r>
      <w:r w:rsidRPr="00566EBF">
        <w:rPr>
          <w:szCs w:val="24"/>
        </w:rPr>
      </w:r>
      <w:r w:rsidRPr="00566EBF">
        <w:rPr>
          <w:szCs w:val="24"/>
        </w:rPr>
        <w:fldChar w:fldCharType="separate"/>
      </w:r>
      <w:r w:rsidRPr="00566EBF">
        <w:rPr>
          <w:noProof/>
          <w:szCs w:val="24"/>
        </w:rPr>
        <w:t> </w:t>
      </w:r>
      <w:r w:rsidRPr="00566EBF">
        <w:rPr>
          <w:noProof/>
          <w:szCs w:val="24"/>
        </w:rPr>
        <w:t> </w:t>
      </w:r>
      <w:r w:rsidRPr="00566EBF">
        <w:rPr>
          <w:noProof/>
          <w:szCs w:val="24"/>
        </w:rPr>
        <w:t> </w:t>
      </w:r>
      <w:r w:rsidRPr="00566EBF">
        <w:rPr>
          <w:noProof/>
          <w:szCs w:val="24"/>
        </w:rPr>
        <w:t> </w:t>
      </w:r>
      <w:r w:rsidRPr="00566EBF">
        <w:rPr>
          <w:noProof/>
          <w:szCs w:val="24"/>
        </w:rPr>
        <w:t> </w:t>
      </w:r>
      <w:r w:rsidRPr="00566EBF">
        <w:rPr>
          <w:szCs w:val="24"/>
        </w:rPr>
        <w:fldChar w:fldCharType="end"/>
      </w:r>
      <w:r w:rsidRPr="00566EBF">
        <w:rPr>
          <w:szCs w:val="24"/>
        </w:rPr>
        <w:tab/>
        <w:t xml:space="preserve">Date: </w:t>
      </w:r>
      <w:r w:rsidRPr="00566EBF">
        <w:rPr>
          <w:szCs w:val="24"/>
        </w:rPr>
        <w:fldChar w:fldCharType="begin">
          <w:ffData>
            <w:name w:val="Text3"/>
            <w:enabled/>
            <w:calcOnExit w:val="0"/>
            <w:textInput/>
          </w:ffData>
        </w:fldChar>
      </w:r>
      <w:r w:rsidRPr="00566EBF">
        <w:rPr>
          <w:szCs w:val="24"/>
        </w:rPr>
        <w:instrText xml:space="preserve"> FORMTEXT </w:instrText>
      </w:r>
      <w:r w:rsidRPr="00566EBF">
        <w:rPr>
          <w:szCs w:val="24"/>
        </w:rPr>
      </w:r>
      <w:r w:rsidRPr="00566EBF">
        <w:rPr>
          <w:szCs w:val="24"/>
        </w:rPr>
        <w:fldChar w:fldCharType="separate"/>
      </w:r>
      <w:r w:rsidRPr="00566EBF">
        <w:rPr>
          <w:noProof/>
          <w:szCs w:val="24"/>
        </w:rPr>
        <w:t> </w:t>
      </w:r>
      <w:r w:rsidRPr="00566EBF">
        <w:rPr>
          <w:noProof/>
          <w:szCs w:val="24"/>
        </w:rPr>
        <w:t> </w:t>
      </w:r>
      <w:r w:rsidRPr="00566EBF">
        <w:rPr>
          <w:noProof/>
          <w:szCs w:val="24"/>
        </w:rPr>
        <w:t> </w:t>
      </w:r>
      <w:r w:rsidRPr="00566EBF">
        <w:rPr>
          <w:noProof/>
          <w:szCs w:val="24"/>
        </w:rPr>
        <w:t> </w:t>
      </w:r>
      <w:r w:rsidRPr="00566EBF">
        <w:rPr>
          <w:noProof/>
          <w:szCs w:val="24"/>
        </w:rPr>
        <w:t> </w:t>
      </w:r>
      <w:r w:rsidRPr="00566EBF">
        <w:rPr>
          <w:szCs w:val="24"/>
        </w:rPr>
        <w:fldChar w:fldCharType="end"/>
      </w:r>
    </w:p>
    <w:p w14:paraId="5D9AFBED" w14:textId="77777777" w:rsidR="00392A6E" w:rsidRPr="00566EBF" w:rsidRDefault="00392A6E" w:rsidP="00392A6E">
      <w:pPr>
        <w:rPr>
          <w:szCs w:val="24"/>
        </w:rPr>
      </w:pPr>
    </w:p>
    <w:p w14:paraId="1DBF8F30" w14:textId="77777777" w:rsidR="00392A6E" w:rsidRPr="00566EBF" w:rsidRDefault="00392A6E" w:rsidP="00392A6E">
      <w:pPr>
        <w:ind w:firstLine="720"/>
        <w:rPr>
          <w:szCs w:val="24"/>
        </w:rPr>
      </w:pPr>
      <w:r w:rsidRPr="00566EBF">
        <w:rPr>
          <w:szCs w:val="24"/>
        </w:rPr>
        <w:t xml:space="preserve">Department: </w:t>
      </w:r>
      <w:r w:rsidRPr="00566EBF">
        <w:rPr>
          <w:szCs w:val="24"/>
        </w:rPr>
        <w:fldChar w:fldCharType="begin">
          <w:ffData>
            <w:name w:val="Text1"/>
            <w:enabled/>
            <w:calcOnExit w:val="0"/>
            <w:textInput/>
          </w:ffData>
        </w:fldChar>
      </w:r>
      <w:r w:rsidRPr="00566EBF">
        <w:rPr>
          <w:szCs w:val="24"/>
        </w:rPr>
        <w:instrText xml:space="preserve"> FORMTEXT </w:instrText>
      </w:r>
      <w:r w:rsidRPr="00566EBF">
        <w:rPr>
          <w:szCs w:val="24"/>
        </w:rPr>
      </w:r>
      <w:r w:rsidRPr="00566EBF">
        <w:rPr>
          <w:szCs w:val="24"/>
        </w:rPr>
        <w:fldChar w:fldCharType="separate"/>
      </w:r>
      <w:r w:rsidRPr="00566EBF">
        <w:rPr>
          <w:noProof/>
          <w:szCs w:val="24"/>
        </w:rPr>
        <w:t> </w:t>
      </w:r>
      <w:r w:rsidRPr="00566EBF">
        <w:rPr>
          <w:noProof/>
          <w:szCs w:val="24"/>
        </w:rPr>
        <w:t> </w:t>
      </w:r>
      <w:r w:rsidRPr="00566EBF">
        <w:rPr>
          <w:noProof/>
          <w:szCs w:val="24"/>
        </w:rPr>
        <w:t> </w:t>
      </w:r>
      <w:r w:rsidRPr="00566EBF">
        <w:rPr>
          <w:noProof/>
          <w:szCs w:val="24"/>
        </w:rPr>
        <w:t> </w:t>
      </w:r>
      <w:r w:rsidRPr="00566EBF">
        <w:rPr>
          <w:noProof/>
          <w:szCs w:val="24"/>
        </w:rPr>
        <w:t> </w:t>
      </w:r>
      <w:r w:rsidRPr="00566EBF">
        <w:rPr>
          <w:szCs w:val="24"/>
        </w:rPr>
        <w:fldChar w:fldCharType="end"/>
      </w:r>
      <w:r w:rsidRPr="00566EBF">
        <w:rPr>
          <w:szCs w:val="24"/>
        </w:rPr>
        <w:tab/>
      </w:r>
      <w:r w:rsidRPr="00566EBF">
        <w:rPr>
          <w:szCs w:val="24"/>
        </w:rPr>
        <w:tab/>
      </w:r>
      <w:r w:rsidRPr="00566EBF">
        <w:rPr>
          <w:szCs w:val="24"/>
        </w:rPr>
        <w:tab/>
      </w:r>
      <w:r w:rsidRPr="00566EBF">
        <w:rPr>
          <w:szCs w:val="24"/>
        </w:rPr>
        <w:tab/>
      </w:r>
      <w:r w:rsidRPr="00566EBF">
        <w:rPr>
          <w:szCs w:val="24"/>
        </w:rPr>
        <w:tab/>
      </w:r>
      <w:r w:rsidRPr="00566EBF">
        <w:rPr>
          <w:szCs w:val="24"/>
        </w:rPr>
        <w:tab/>
        <w:t xml:space="preserve">Extension: </w:t>
      </w:r>
      <w:r w:rsidRPr="00566EBF">
        <w:rPr>
          <w:szCs w:val="24"/>
        </w:rPr>
        <w:fldChar w:fldCharType="begin">
          <w:ffData>
            <w:name w:val="Text3"/>
            <w:enabled/>
            <w:calcOnExit w:val="0"/>
            <w:textInput/>
          </w:ffData>
        </w:fldChar>
      </w:r>
      <w:r w:rsidRPr="00566EBF">
        <w:rPr>
          <w:szCs w:val="24"/>
        </w:rPr>
        <w:instrText xml:space="preserve"> FORMTEXT </w:instrText>
      </w:r>
      <w:r w:rsidRPr="00566EBF">
        <w:rPr>
          <w:szCs w:val="24"/>
        </w:rPr>
      </w:r>
      <w:r w:rsidRPr="00566EBF">
        <w:rPr>
          <w:szCs w:val="24"/>
        </w:rPr>
        <w:fldChar w:fldCharType="separate"/>
      </w:r>
      <w:r w:rsidRPr="00566EBF">
        <w:rPr>
          <w:noProof/>
          <w:szCs w:val="24"/>
        </w:rPr>
        <w:t> </w:t>
      </w:r>
      <w:r w:rsidRPr="00566EBF">
        <w:rPr>
          <w:noProof/>
          <w:szCs w:val="24"/>
        </w:rPr>
        <w:t> </w:t>
      </w:r>
      <w:r w:rsidRPr="00566EBF">
        <w:rPr>
          <w:noProof/>
          <w:szCs w:val="24"/>
        </w:rPr>
        <w:t> </w:t>
      </w:r>
      <w:r w:rsidRPr="00566EBF">
        <w:rPr>
          <w:noProof/>
          <w:szCs w:val="24"/>
        </w:rPr>
        <w:t> </w:t>
      </w:r>
      <w:r w:rsidRPr="00566EBF">
        <w:rPr>
          <w:noProof/>
          <w:szCs w:val="24"/>
        </w:rPr>
        <w:t> </w:t>
      </w:r>
      <w:r w:rsidRPr="00566EBF">
        <w:rPr>
          <w:szCs w:val="24"/>
        </w:rPr>
        <w:fldChar w:fldCharType="end"/>
      </w:r>
    </w:p>
    <w:p w14:paraId="58E4E0FA" w14:textId="77777777" w:rsidR="00392A6E" w:rsidRPr="00566EBF" w:rsidRDefault="00392A6E" w:rsidP="00392A6E">
      <w:pPr>
        <w:ind w:firstLine="720"/>
        <w:rPr>
          <w:szCs w:val="24"/>
        </w:rPr>
      </w:pPr>
    </w:p>
    <w:p w14:paraId="5F97CE08" w14:textId="77777777" w:rsidR="00392A6E" w:rsidRPr="00566EBF" w:rsidRDefault="00392A6E" w:rsidP="00392A6E">
      <w:pPr>
        <w:ind w:firstLine="720"/>
        <w:rPr>
          <w:szCs w:val="24"/>
          <w:u w:val="single"/>
        </w:rPr>
      </w:pPr>
      <w:r w:rsidRPr="00566EBF">
        <w:rPr>
          <w:szCs w:val="24"/>
        </w:rPr>
        <w:t xml:space="preserve">Discipline(s): </w:t>
      </w:r>
      <w:r w:rsidRPr="00566EBF">
        <w:rPr>
          <w:szCs w:val="24"/>
        </w:rPr>
        <w:fldChar w:fldCharType="begin">
          <w:ffData>
            <w:name w:val="Text1"/>
            <w:enabled/>
            <w:calcOnExit w:val="0"/>
            <w:textInput/>
          </w:ffData>
        </w:fldChar>
      </w:r>
      <w:r w:rsidRPr="00566EBF">
        <w:rPr>
          <w:szCs w:val="24"/>
        </w:rPr>
        <w:instrText xml:space="preserve"> FORMTEXT </w:instrText>
      </w:r>
      <w:r w:rsidRPr="00566EBF">
        <w:rPr>
          <w:szCs w:val="24"/>
        </w:rPr>
      </w:r>
      <w:r w:rsidRPr="00566EBF">
        <w:rPr>
          <w:szCs w:val="24"/>
        </w:rPr>
        <w:fldChar w:fldCharType="separate"/>
      </w:r>
      <w:r w:rsidRPr="00566EBF">
        <w:rPr>
          <w:noProof/>
          <w:szCs w:val="24"/>
        </w:rPr>
        <w:t> </w:t>
      </w:r>
      <w:r w:rsidRPr="00566EBF">
        <w:rPr>
          <w:noProof/>
          <w:szCs w:val="24"/>
        </w:rPr>
        <w:t> </w:t>
      </w:r>
      <w:r w:rsidRPr="00566EBF">
        <w:rPr>
          <w:noProof/>
          <w:szCs w:val="24"/>
        </w:rPr>
        <w:t> </w:t>
      </w:r>
      <w:r w:rsidRPr="00566EBF">
        <w:rPr>
          <w:noProof/>
          <w:szCs w:val="24"/>
        </w:rPr>
        <w:t> </w:t>
      </w:r>
      <w:r w:rsidRPr="00566EBF">
        <w:rPr>
          <w:noProof/>
          <w:szCs w:val="24"/>
        </w:rPr>
        <w:t> </w:t>
      </w:r>
      <w:r w:rsidRPr="00566EBF">
        <w:rPr>
          <w:szCs w:val="24"/>
        </w:rPr>
        <w:fldChar w:fldCharType="end"/>
      </w:r>
    </w:p>
    <w:p w14:paraId="0C70E50A" w14:textId="77777777" w:rsidR="00392A6E" w:rsidRDefault="00392A6E" w:rsidP="007F53A6">
      <w:pPr>
        <w:rPr>
          <w:szCs w:val="24"/>
        </w:rPr>
      </w:pPr>
    </w:p>
    <w:p w14:paraId="050A2621" w14:textId="77777777" w:rsidR="00392A6E" w:rsidRDefault="00392A6E" w:rsidP="007F53A6">
      <w:pPr>
        <w:rPr>
          <w:szCs w:val="24"/>
        </w:rPr>
      </w:pPr>
    </w:p>
    <w:p w14:paraId="431AB0A3" w14:textId="108EE960" w:rsidR="007F53A6" w:rsidRDefault="007F53A6" w:rsidP="007F53A6">
      <w:pPr>
        <w:widowControl/>
      </w:pPr>
      <w:r>
        <w:t xml:space="preserve">I. </w:t>
      </w:r>
      <w:r>
        <w:tab/>
        <w:t xml:space="preserve">Statement of CURRENT minimum qualifications as defined in the </w:t>
      </w:r>
      <w:r>
        <w:rPr>
          <w:i/>
        </w:rPr>
        <w:t>Minimum Qualifications for Faculty and Administrators in California Community Colleges</w:t>
      </w:r>
      <w:r>
        <w:t xml:space="preserve"> handbook:</w:t>
      </w:r>
    </w:p>
    <w:p w14:paraId="783923AE" w14:textId="77777777" w:rsidR="007F53A6" w:rsidRDefault="007F53A6" w:rsidP="007F53A6">
      <w:pPr>
        <w:rPr>
          <w:sz w:val="20"/>
          <w:u w:val="single"/>
        </w:rPr>
      </w:pPr>
    </w:p>
    <w:p w14:paraId="08B1A986" w14:textId="77777777" w:rsidR="00392A6E" w:rsidRDefault="00392A6E" w:rsidP="00392A6E">
      <w:pPr>
        <w:ind w:firstLine="7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B43A43" w14:textId="77777777" w:rsidR="007F53A6" w:rsidRDefault="007F53A6" w:rsidP="007F53A6">
      <w:pPr>
        <w:rPr>
          <w:sz w:val="20"/>
          <w:u w:val="single"/>
        </w:rPr>
      </w:pPr>
    </w:p>
    <w:p w14:paraId="1EEBB93A" w14:textId="77777777" w:rsidR="007F53A6" w:rsidRDefault="007F53A6" w:rsidP="007F53A6">
      <w:pPr>
        <w:rPr>
          <w:sz w:val="20"/>
          <w:u w:val="single"/>
        </w:rPr>
      </w:pPr>
    </w:p>
    <w:p w14:paraId="76E0C514" w14:textId="77777777" w:rsidR="007F53A6" w:rsidRDefault="007F53A6" w:rsidP="007F53A6">
      <w:pPr>
        <w:rPr>
          <w:sz w:val="20"/>
          <w:u w:val="single"/>
        </w:rPr>
      </w:pPr>
    </w:p>
    <w:p w14:paraId="0EFF8805" w14:textId="77777777" w:rsidR="007F53A6" w:rsidRDefault="007F53A6" w:rsidP="007F53A6">
      <w:pPr>
        <w:rPr>
          <w:sz w:val="20"/>
          <w:u w:val="single"/>
        </w:rPr>
      </w:pPr>
    </w:p>
    <w:p w14:paraId="7C6B05D0" w14:textId="77777777" w:rsidR="00392A6E" w:rsidRDefault="00392A6E" w:rsidP="007F53A6">
      <w:pPr>
        <w:rPr>
          <w:sz w:val="20"/>
          <w:u w:val="single"/>
        </w:rPr>
      </w:pPr>
    </w:p>
    <w:p w14:paraId="72C08605" w14:textId="77777777" w:rsidR="00392A6E" w:rsidRDefault="00392A6E" w:rsidP="007F53A6">
      <w:pPr>
        <w:rPr>
          <w:sz w:val="20"/>
          <w:u w:val="single"/>
        </w:rPr>
      </w:pPr>
    </w:p>
    <w:p w14:paraId="57A5D4EC" w14:textId="77777777" w:rsidR="007F53A6" w:rsidRDefault="007F53A6" w:rsidP="007F53A6">
      <w:pPr>
        <w:rPr>
          <w:sz w:val="20"/>
          <w:u w:val="single"/>
        </w:rPr>
      </w:pPr>
    </w:p>
    <w:p w14:paraId="7E7D44CE" w14:textId="319C3AF0" w:rsidR="007F53A6" w:rsidRDefault="00A11F51" w:rsidP="007F53A6">
      <w:r>
        <w:t xml:space="preserve">II. </w:t>
      </w:r>
      <w:r w:rsidR="007F53A6">
        <w:t xml:space="preserve">Has the Current Minimum Qualifications as defined in the </w:t>
      </w:r>
      <w:r w:rsidR="007F53A6">
        <w:rPr>
          <w:i/>
        </w:rPr>
        <w:t>Minimum Qualifications for Faculty and Administrators in California Community Colleges</w:t>
      </w:r>
      <w:r w:rsidR="007F53A6">
        <w:t xml:space="preserve"> handbook changed </w:t>
      </w:r>
      <w:r w:rsidR="00392A6E">
        <w:t>since the Departmental Standard was approved</w:t>
      </w:r>
      <w:r w:rsidR="007F53A6" w:rsidRPr="001559A2">
        <w:t xml:space="preserve">?  </w:t>
      </w:r>
    </w:p>
    <w:p w14:paraId="2D0CC751" w14:textId="77777777" w:rsidR="00392A6E" w:rsidRDefault="00392A6E" w:rsidP="007F53A6"/>
    <w:p w14:paraId="2BED8802" w14:textId="0AA4F386" w:rsidR="00392A6E" w:rsidRDefault="00392A6E" w:rsidP="007F53A6">
      <w:r>
        <w:t>_____ No  (Please obtain necessary signatures and submit completed form to the Equivalency Committee)</w:t>
      </w:r>
    </w:p>
    <w:p w14:paraId="60F04AA8" w14:textId="5C750D6F" w:rsidR="00392A6E" w:rsidRPr="001559A2" w:rsidRDefault="00392A6E" w:rsidP="007F53A6">
      <w:r>
        <w:t>_____ Yes (Please complete sections I</w:t>
      </w:r>
      <w:r w:rsidR="00A11F51">
        <w:t>I</w:t>
      </w:r>
      <w:r>
        <w:t>I and I</w:t>
      </w:r>
      <w:r w:rsidR="00A11F51">
        <w:t>V</w:t>
      </w:r>
      <w:r>
        <w:t xml:space="preserve"> below)</w:t>
      </w:r>
    </w:p>
    <w:p w14:paraId="3D3948BB" w14:textId="77777777" w:rsidR="00392A6E" w:rsidRDefault="00392A6E" w:rsidP="007F53A6"/>
    <w:p w14:paraId="6DDA7F53" w14:textId="77777777" w:rsidR="00392A6E" w:rsidRDefault="00392A6E" w:rsidP="007F53A6"/>
    <w:p w14:paraId="07C80429" w14:textId="77777777" w:rsidR="00392A6E" w:rsidRDefault="00392A6E" w:rsidP="007F53A6"/>
    <w:p w14:paraId="5209DA08" w14:textId="518DCE6C" w:rsidR="00392A6E" w:rsidRDefault="00392A6E" w:rsidP="00392A6E">
      <w:pPr>
        <w:widowControl/>
      </w:pPr>
      <w:r>
        <w:t>II</w:t>
      </w:r>
      <w:r w:rsidR="00A11F51">
        <w:t>I</w:t>
      </w:r>
      <w:r>
        <w:t xml:space="preserve">. </w:t>
      </w:r>
      <w:r>
        <w:tab/>
        <w:t xml:space="preserve">Statement of PREVIOUS minimum qualifications as defined in the </w:t>
      </w:r>
      <w:r>
        <w:rPr>
          <w:i/>
        </w:rPr>
        <w:t>Minimum Qualifications for Faculty and Administrators in California Community Colleges</w:t>
      </w:r>
      <w:r>
        <w:t xml:space="preserve"> handbook:</w:t>
      </w:r>
    </w:p>
    <w:p w14:paraId="657186AF" w14:textId="77777777" w:rsidR="00392A6E" w:rsidRDefault="00392A6E" w:rsidP="00392A6E">
      <w:pPr>
        <w:ind w:left="720"/>
      </w:pPr>
      <w:r>
        <w:rPr>
          <w:sz w:val="20"/>
          <w:u w:val="single"/>
        </w:rPr>
        <w:br/>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36BEDF" w14:textId="4F48DBDD" w:rsidR="00392A6E" w:rsidRDefault="00392A6E" w:rsidP="007F53A6">
      <w:pPr>
        <w:rPr>
          <w:sz w:val="20"/>
          <w:u w:val="single"/>
        </w:rPr>
      </w:pPr>
    </w:p>
    <w:p w14:paraId="2517D117" w14:textId="77777777" w:rsidR="00392A6E" w:rsidRDefault="00392A6E" w:rsidP="007F53A6">
      <w:pPr>
        <w:rPr>
          <w:sz w:val="20"/>
          <w:u w:val="single"/>
        </w:rPr>
      </w:pPr>
    </w:p>
    <w:p w14:paraId="559973E8" w14:textId="77777777" w:rsidR="00392A6E" w:rsidRDefault="00392A6E" w:rsidP="007F53A6">
      <w:pPr>
        <w:rPr>
          <w:sz w:val="20"/>
          <w:u w:val="single"/>
        </w:rPr>
      </w:pPr>
    </w:p>
    <w:p w14:paraId="5A733994" w14:textId="77777777" w:rsidR="00392A6E" w:rsidRDefault="00392A6E" w:rsidP="007F53A6">
      <w:pPr>
        <w:rPr>
          <w:sz w:val="20"/>
          <w:u w:val="single"/>
        </w:rPr>
      </w:pPr>
    </w:p>
    <w:p w14:paraId="46D61395" w14:textId="77777777" w:rsidR="00392A6E" w:rsidRDefault="00392A6E" w:rsidP="007F53A6">
      <w:pPr>
        <w:rPr>
          <w:sz w:val="20"/>
          <w:u w:val="single"/>
        </w:rPr>
      </w:pPr>
    </w:p>
    <w:p w14:paraId="7AFC11A2" w14:textId="6D8BF768" w:rsidR="00392A6E" w:rsidRDefault="00392A6E" w:rsidP="007F53A6">
      <w:r>
        <w:rPr>
          <w:sz w:val="20"/>
          <w:u w:val="single"/>
        </w:rPr>
        <w:br/>
      </w:r>
      <w:r>
        <w:rPr>
          <w:sz w:val="20"/>
          <w:u w:val="single"/>
        </w:rPr>
        <w:br/>
      </w:r>
      <w:r>
        <w:rPr>
          <w:sz w:val="20"/>
        </w:rPr>
        <w:t>I</w:t>
      </w:r>
      <w:r w:rsidR="00A11F51">
        <w:rPr>
          <w:sz w:val="20"/>
        </w:rPr>
        <w:t>V</w:t>
      </w:r>
      <w:r>
        <w:rPr>
          <w:sz w:val="20"/>
        </w:rPr>
        <w:t xml:space="preserve">. </w:t>
      </w:r>
      <w:r>
        <w:rPr>
          <w:sz w:val="20"/>
        </w:rPr>
        <w:tab/>
      </w:r>
      <w:r>
        <w:t>Please provide an explanation that justifies why the Departmental Policy of Equivalency should be extended despite changes in the state minimum qualifications:</w:t>
      </w:r>
    </w:p>
    <w:p w14:paraId="2465BD91" w14:textId="77777777" w:rsidR="00392A6E" w:rsidRDefault="00392A6E" w:rsidP="007F53A6"/>
    <w:p w14:paraId="100CCD84" w14:textId="77777777" w:rsidR="00392A6E" w:rsidRDefault="00392A6E" w:rsidP="00392A6E">
      <w:pPr>
        <w:ind w:firstLine="7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6CE3AD" w14:textId="77777777" w:rsidR="00392A6E" w:rsidRDefault="00392A6E" w:rsidP="007F53A6"/>
    <w:p w14:paraId="0DAB1BA9" w14:textId="77777777" w:rsidR="00A11F51" w:rsidRDefault="00A11F51" w:rsidP="007F53A6"/>
    <w:p w14:paraId="45D8D90F" w14:textId="77777777" w:rsidR="00392A6E" w:rsidRDefault="00392A6E" w:rsidP="007F53A6"/>
    <w:p w14:paraId="0206B27A" w14:textId="77777777" w:rsidR="00392A6E" w:rsidRDefault="00392A6E" w:rsidP="007F53A6"/>
    <w:p w14:paraId="62A873D2" w14:textId="77777777" w:rsidR="00392A6E" w:rsidRDefault="00392A6E" w:rsidP="007F53A6"/>
    <w:p w14:paraId="30A02038" w14:textId="77777777" w:rsidR="00392A6E" w:rsidRDefault="00392A6E" w:rsidP="007F53A6"/>
    <w:p w14:paraId="053C1A66" w14:textId="77777777" w:rsidR="00392A6E" w:rsidRPr="003A3F2F" w:rsidRDefault="00392A6E" w:rsidP="00392A6E">
      <w:pPr>
        <w:rPr>
          <w:b/>
        </w:rPr>
      </w:pPr>
      <w:r w:rsidRPr="003A3F2F">
        <w:rPr>
          <w:b/>
        </w:rPr>
        <w:lastRenderedPageBreak/>
        <w:t>DEPARTMENT CHAIR OR DIVISION REPRESEN</w:t>
      </w:r>
      <w:r>
        <w:rPr>
          <w:b/>
        </w:rPr>
        <w:t>T</w:t>
      </w:r>
      <w:r w:rsidRPr="003A3F2F">
        <w:rPr>
          <w:b/>
        </w:rPr>
        <w:t>ATIVE SIGNATURE</w:t>
      </w:r>
    </w:p>
    <w:p w14:paraId="6DCD6FF4" w14:textId="77777777" w:rsidR="00392A6E" w:rsidRDefault="00392A6E" w:rsidP="00392A6E"/>
    <w:p w14:paraId="7D4CC69E" w14:textId="77777777" w:rsidR="00392A6E" w:rsidRDefault="00392A6E" w:rsidP="00392A6E"/>
    <w:p w14:paraId="056C99A8" w14:textId="77777777" w:rsidR="00392A6E" w:rsidRPr="00CD79B2" w:rsidRDefault="00392A6E" w:rsidP="00392A6E">
      <w:pPr>
        <w:rPr>
          <w:u w:val="single"/>
        </w:rPr>
      </w:pPr>
      <w:r>
        <w:t xml:space="preserve">Printed Name: </w:t>
      </w:r>
      <w:r>
        <w:rPr>
          <w:u w:val="single"/>
        </w:rPr>
        <w:tab/>
      </w:r>
      <w:r>
        <w:rPr>
          <w:u w:val="single"/>
        </w:rPr>
        <w:tab/>
      </w:r>
      <w:r>
        <w:rPr>
          <w:u w:val="single"/>
        </w:rPr>
        <w:tab/>
      </w:r>
      <w:r>
        <w:rPr>
          <w:u w:val="single"/>
        </w:rPr>
        <w:tab/>
      </w:r>
      <w:r>
        <w:rPr>
          <w:u w:val="single"/>
        </w:rPr>
        <w:tab/>
      </w:r>
      <w:r>
        <w:rPr>
          <w:u w:val="single"/>
        </w:rPr>
        <w:tab/>
      </w:r>
    </w:p>
    <w:p w14:paraId="324F780E" w14:textId="77777777" w:rsidR="00392A6E" w:rsidRDefault="00392A6E" w:rsidP="00392A6E"/>
    <w:p w14:paraId="2DBD8981" w14:textId="77777777" w:rsidR="00392A6E" w:rsidRDefault="00392A6E" w:rsidP="00392A6E"/>
    <w:p w14:paraId="5B50DA3A" w14:textId="77777777" w:rsidR="00392A6E" w:rsidRPr="00CD79B2" w:rsidRDefault="00392A6E" w:rsidP="00392A6E">
      <w:pPr>
        <w:rPr>
          <w:u w:val="single"/>
        </w:rPr>
      </w:pPr>
      <w:r>
        <w:t xml:space="preserve">Signature: </w:t>
      </w:r>
      <w:r>
        <w:rPr>
          <w:u w:val="single"/>
        </w:rPr>
        <w:tab/>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r>
        <w:rPr>
          <w:u w:val="single"/>
        </w:rPr>
        <w:tab/>
      </w:r>
    </w:p>
    <w:p w14:paraId="47D0BE08" w14:textId="77777777" w:rsidR="00392A6E" w:rsidRDefault="00392A6E" w:rsidP="00392A6E"/>
    <w:p w14:paraId="7B094BAA" w14:textId="77777777" w:rsidR="00392A6E" w:rsidRDefault="00392A6E" w:rsidP="00392A6E">
      <w:pPr>
        <w:pBdr>
          <w:bottom w:val="single" w:sz="12" w:space="1" w:color="auto"/>
        </w:pBdr>
      </w:pPr>
    </w:p>
    <w:p w14:paraId="2EA8B9B6" w14:textId="77777777" w:rsidR="00392A6E" w:rsidRDefault="00392A6E" w:rsidP="00392A6E"/>
    <w:p w14:paraId="19E945D3" w14:textId="77777777" w:rsidR="00392A6E" w:rsidRPr="003A3F2F" w:rsidRDefault="00392A6E" w:rsidP="00392A6E">
      <w:pPr>
        <w:rPr>
          <w:b/>
        </w:rPr>
      </w:pPr>
      <w:r w:rsidRPr="003A3F2F">
        <w:rPr>
          <w:b/>
        </w:rPr>
        <w:t>DEAN OF INSTRUCTION</w:t>
      </w:r>
      <w:r>
        <w:rPr>
          <w:b/>
        </w:rPr>
        <w:t>/STUDENT SERVICES</w:t>
      </w:r>
      <w:r w:rsidRPr="003A3F2F">
        <w:rPr>
          <w:b/>
        </w:rPr>
        <w:t xml:space="preserve"> SIGNATURE</w:t>
      </w:r>
    </w:p>
    <w:p w14:paraId="252866CD" w14:textId="77777777" w:rsidR="00392A6E" w:rsidRDefault="00392A6E" w:rsidP="00392A6E"/>
    <w:p w14:paraId="19FC9453" w14:textId="77777777" w:rsidR="00392A6E" w:rsidRDefault="00392A6E" w:rsidP="00392A6E"/>
    <w:p w14:paraId="09D3036E" w14:textId="77777777" w:rsidR="00392A6E" w:rsidRPr="00CD79B2" w:rsidRDefault="00392A6E" w:rsidP="00392A6E">
      <w:pPr>
        <w:rPr>
          <w:u w:val="single"/>
        </w:rPr>
      </w:pPr>
      <w:r>
        <w:t xml:space="preserve">Printed Name: </w:t>
      </w:r>
      <w:r>
        <w:rPr>
          <w:u w:val="single"/>
        </w:rPr>
        <w:tab/>
      </w:r>
      <w:r>
        <w:rPr>
          <w:u w:val="single"/>
        </w:rPr>
        <w:tab/>
      </w:r>
      <w:r>
        <w:rPr>
          <w:u w:val="single"/>
        </w:rPr>
        <w:tab/>
      </w:r>
      <w:r>
        <w:rPr>
          <w:u w:val="single"/>
        </w:rPr>
        <w:tab/>
      </w:r>
      <w:r>
        <w:rPr>
          <w:u w:val="single"/>
        </w:rPr>
        <w:tab/>
      </w:r>
      <w:r>
        <w:rPr>
          <w:u w:val="single"/>
        </w:rPr>
        <w:tab/>
      </w:r>
    </w:p>
    <w:p w14:paraId="7F374D2D" w14:textId="77777777" w:rsidR="00392A6E" w:rsidRDefault="00392A6E" w:rsidP="00392A6E"/>
    <w:p w14:paraId="0798BCB9" w14:textId="77777777" w:rsidR="00392A6E" w:rsidRDefault="00392A6E" w:rsidP="00392A6E"/>
    <w:p w14:paraId="098CC4FA" w14:textId="77777777" w:rsidR="00392A6E" w:rsidRPr="00CD79B2" w:rsidRDefault="00392A6E" w:rsidP="00392A6E">
      <w:pPr>
        <w:rPr>
          <w:u w:val="single"/>
        </w:rPr>
      </w:pPr>
      <w:r>
        <w:t xml:space="preserve">Signature: </w:t>
      </w:r>
      <w:r>
        <w:rPr>
          <w:u w:val="single"/>
        </w:rPr>
        <w:tab/>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r>
        <w:rPr>
          <w:u w:val="single"/>
        </w:rPr>
        <w:tab/>
      </w:r>
    </w:p>
    <w:p w14:paraId="786D4E09" w14:textId="77777777" w:rsidR="00392A6E" w:rsidRDefault="00392A6E" w:rsidP="00392A6E"/>
    <w:p w14:paraId="19639CC8" w14:textId="06643C11" w:rsidR="00392A6E" w:rsidRPr="003A3F2F" w:rsidRDefault="00392A6E" w:rsidP="00392A6E">
      <w:pPr>
        <w:rPr>
          <w:b/>
        </w:rPr>
      </w:pPr>
      <w:r>
        <w:rPr>
          <w:b/>
        </w:rPr>
        <w:br/>
      </w:r>
      <w:r>
        <w:rPr>
          <w:b/>
        </w:rPr>
        <w:br/>
      </w:r>
      <w:r>
        <w:rPr>
          <w:b/>
        </w:rPr>
        <w:br/>
      </w:r>
      <w:r>
        <w:rPr>
          <w:b/>
        </w:rPr>
        <w:br/>
        <w:t>ACTION OF THE MADERA COLLEGE ACADEMIC SENATE COMMITTEE ON EQUIVALENCY</w:t>
      </w:r>
    </w:p>
    <w:p w14:paraId="1D8254EA" w14:textId="77777777" w:rsidR="00392A6E" w:rsidRPr="00617F2F" w:rsidRDefault="00392A6E" w:rsidP="00392A6E">
      <w:pPr>
        <w:shd w:val="clear" w:color="auto" w:fill="E6E6E6"/>
        <w:rPr>
          <w:sz w:val="20"/>
        </w:rPr>
      </w:pPr>
    </w:p>
    <w:p w14:paraId="2C004796" w14:textId="262683F3" w:rsidR="00392A6E" w:rsidRPr="00617F2F" w:rsidRDefault="00392A6E" w:rsidP="00392A6E">
      <w:pPr>
        <w:shd w:val="clear" w:color="auto" w:fill="E6E6E6"/>
        <w:rPr>
          <w:u w:val="single"/>
        </w:rPr>
      </w:pPr>
      <w:r>
        <w:t xml:space="preserve">The </w:t>
      </w:r>
      <w:r w:rsidR="0007569A">
        <w:t>Renewal</w:t>
      </w:r>
      <w:r>
        <w:t xml:space="preserve"> is: </w:t>
      </w:r>
      <w:r>
        <w:tab/>
      </w:r>
      <w:r>
        <w:tab/>
        <w:t xml:space="preserve">approved: </w:t>
      </w:r>
      <w:r>
        <w:rPr>
          <w:u w:val="single"/>
        </w:rPr>
        <w:tab/>
      </w:r>
      <w:r>
        <w:rPr>
          <w:u w:val="single"/>
        </w:rPr>
        <w:tab/>
      </w:r>
      <w:r>
        <w:tab/>
        <w:t xml:space="preserve">denied: </w:t>
      </w:r>
      <w:r>
        <w:rPr>
          <w:u w:val="single"/>
        </w:rPr>
        <w:tab/>
      </w:r>
      <w:r>
        <w:rPr>
          <w:u w:val="single"/>
        </w:rPr>
        <w:tab/>
      </w:r>
    </w:p>
    <w:p w14:paraId="21C71046" w14:textId="77777777" w:rsidR="00392A6E" w:rsidRPr="00617F2F" w:rsidRDefault="00392A6E" w:rsidP="00392A6E">
      <w:pPr>
        <w:shd w:val="clear" w:color="auto" w:fill="E6E6E6"/>
        <w:rPr>
          <w:sz w:val="20"/>
        </w:rPr>
      </w:pPr>
    </w:p>
    <w:p w14:paraId="6CC80B8B" w14:textId="77777777" w:rsidR="00392A6E" w:rsidRPr="00617F2F" w:rsidRDefault="00392A6E" w:rsidP="00392A6E">
      <w:pPr>
        <w:shd w:val="clear" w:color="auto" w:fill="E6E6E6"/>
        <w:rPr>
          <w:u w:val="single"/>
        </w:rPr>
      </w:pPr>
      <w:r>
        <w:t xml:space="preserve">Signature of Equivalency Committee Chair </w:t>
      </w:r>
      <w:r w:rsidRPr="00617F2F">
        <w:rPr>
          <w:i/>
          <w:sz w:val="20"/>
        </w:rPr>
        <w:t>(or designee)</w:t>
      </w:r>
      <w:r>
        <w:t xml:space="preserve">: </w:t>
      </w:r>
      <w:r>
        <w:rPr>
          <w:u w:val="single"/>
        </w:rPr>
        <w:tab/>
      </w:r>
      <w:r>
        <w:rPr>
          <w:u w:val="single"/>
        </w:rPr>
        <w:tab/>
      </w:r>
      <w:r>
        <w:rPr>
          <w:u w:val="single"/>
        </w:rPr>
        <w:tab/>
      </w:r>
      <w:r>
        <w:rPr>
          <w:u w:val="single"/>
        </w:rPr>
        <w:tab/>
      </w:r>
      <w:r>
        <w:rPr>
          <w:u w:val="single"/>
        </w:rPr>
        <w:tab/>
      </w:r>
    </w:p>
    <w:p w14:paraId="516FC397" w14:textId="77777777" w:rsidR="00392A6E" w:rsidRPr="00617F2F" w:rsidRDefault="00392A6E" w:rsidP="00392A6E">
      <w:pPr>
        <w:shd w:val="clear" w:color="auto" w:fill="E6E6E6"/>
        <w:rPr>
          <w:sz w:val="20"/>
        </w:rPr>
      </w:pPr>
    </w:p>
    <w:p w14:paraId="47AF4781" w14:textId="77777777" w:rsidR="00392A6E" w:rsidRPr="00617F2F" w:rsidRDefault="00392A6E" w:rsidP="00392A6E">
      <w:pPr>
        <w:shd w:val="clear" w:color="auto" w:fill="E6E6E6"/>
        <w:rPr>
          <w:u w:val="single"/>
        </w:rPr>
      </w:pPr>
      <w:r>
        <w:t xml:space="preserve">Date: </w:t>
      </w:r>
      <w:r>
        <w:rPr>
          <w:u w:val="single"/>
        </w:rPr>
        <w:tab/>
      </w:r>
      <w:r>
        <w:rPr>
          <w:u w:val="single"/>
        </w:rPr>
        <w:tab/>
      </w:r>
      <w:r>
        <w:rPr>
          <w:u w:val="single"/>
        </w:rPr>
        <w:tab/>
      </w:r>
      <w:r>
        <w:rPr>
          <w:u w:val="single"/>
        </w:rPr>
        <w:tab/>
      </w:r>
    </w:p>
    <w:p w14:paraId="2A56FCED" w14:textId="77777777" w:rsidR="00392A6E" w:rsidRDefault="00392A6E" w:rsidP="00392A6E">
      <w:pPr>
        <w:shd w:val="clear" w:color="auto" w:fill="E6E6E6"/>
        <w:rPr>
          <w:sz w:val="20"/>
        </w:rPr>
      </w:pPr>
    </w:p>
    <w:p w14:paraId="6631DA80" w14:textId="77777777" w:rsidR="00392A6E" w:rsidRDefault="00392A6E" w:rsidP="00392A6E">
      <w:pPr>
        <w:shd w:val="clear" w:color="auto" w:fill="E6E6E6"/>
        <w:rPr>
          <w:u w:val="single"/>
        </w:rPr>
      </w:pPr>
      <w:r w:rsidRPr="00617F2F">
        <w:t>Comments</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1984881" w14:textId="77777777" w:rsidR="00392A6E" w:rsidRPr="00617F2F" w:rsidRDefault="00392A6E" w:rsidP="00392A6E">
      <w:pPr>
        <w:shd w:val="clear" w:color="auto" w:fill="E6E6E6"/>
        <w:rPr>
          <w:sz w:val="20"/>
          <w:u w:val="single"/>
        </w:rPr>
      </w:pPr>
    </w:p>
    <w:p w14:paraId="6A2234D5" w14:textId="77777777" w:rsidR="00392A6E" w:rsidRPr="00617F2F" w:rsidRDefault="00392A6E" w:rsidP="00392A6E">
      <w:pPr>
        <w:shd w:val="clear" w:color="auto" w:fill="E6E6E6"/>
        <w:rPr>
          <w:sz w:val="20"/>
          <w:u w:val="single"/>
        </w:rPr>
      </w:pP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p>
    <w:p w14:paraId="3D51C385" w14:textId="77777777" w:rsidR="00392A6E" w:rsidRPr="00617F2F" w:rsidRDefault="00392A6E" w:rsidP="00392A6E">
      <w:pPr>
        <w:shd w:val="clear" w:color="auto" w:fill="E6E6E6"/>
        <w:rPr>
          <w:sz w:val="20"/>
          <w:u w:val="single"/>
        </w:rPr>
      </w:pPr>
    </w:p>
    <w:p w14:paraId="04C68DA0" w14:textId="77777777" w:rsidR="00392A6E" w:rsidRPr="00617F2F" w:rsidRDefault="00392A6E" w:rsidP="00392A6E">
      <w:pPr>
        <w:shd w:val="clear" w:color="auto" w:fill="E6E6E6"/>
        <w:rPr>
          <w:sz w:val="20"/>
          <w:u w:val="single"/>
        </w:rPr>
      </w:pP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p>
    <w:p w14:paraId="5033F177" w14:textId="77777777" w:rsidR="00392A6E" w:rsidRPr="00617F2F" w:rsidRDefault="00392A6E" w:rsidP="00392A6E">
      <w:pPr>
        <w:shd w:val="clear" w:color="auto" w:fill="E6E6E6"/>
        <w:rPr>
          <w:sz w:val="20"/>
          <w:u w:val="single"/>
        </w:rPr>
      </w:pPr>
    </w:p>
    <w:p w14:paraId="73C340DD" w14:textId="77777777" w:rsidR="00392A6E" w:rsidRDefault="00392A6E" w:rsidP="00392A6E">
      <w:pPr>
        <w:shd w:val="clear" w:color="auto" w:fill="E6E6E6"/>
      </w:pP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p>
    <w:p w14:paraId="765C598F" w14:textId="77777777" w:rsidR="00392A6E" w:rsidRDefault="00392A6E" w:rsidP="007F53A6"/>
    <w:p w14:paraId="138D3E9C" w14:textId="77777777" w:rsidR="00392A6E" w:rsidRDefault="00392A6E" w:rsidP="007F53A6"/>
    <w:p w14:paraId="348998B6" w14:textId="77777777" w:rsidR="00392A6E" w:rsidRDefault="00392A6E" w:rsidP="007F53A6"/>
    <w:p w14:paraId="28BF1946" w14:textId="77777777" w:rsidR="00392A6E" w:rsidRDefault="00392A6E" w:rsidP="007F53A6"/>
    <w:p w14:paraId="23910986" w14:textId="77777777" w:rsidR="00392A6E" w:rsidRDefault="00392A6E" w:rsidP="007F53A6"/>
    <w:p w14:paraId="10B9A973" w14:textId="77777777" w:rsidR="00392A6E" w:rsidRDefault="00392A6E" w:rsidP="007F53A6"/>
    <w:p w14:paraId="31263159" w14:textId="77777777" w:rsidR="00392A6E" w:rsidRPr="00392A6E" w:rsidRDefault="00392A6E" w:rsidP="007F53A6">
      <w:pPr>
        <w:rPr>
          <w:sz w:val="20"/>
        </w:rPr>
      </w:pPr>
    </w:p>
    <w:sectPr w:rsidR="00392A6E" w:rsidRPr="00392A6E" w:rsidSect="00A43743">
      <w:footerReference w:type="default" r:id="rId10"/>
      <w:endnotePr>
        <w:numFmt w:val="decimal"/>
      </w:endnotePr>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1D7FF" w14:textId="77777777" w:rsidR="00A43743" w:rsidRDefault="00A43743">
      <w:r>
        <w:separator/>
      </w:r>
    </w:p>
  </w:endnote>
  <w:endnote w:type="continuationSeparator" w:id="0">
    <w:p w14:paraId="490C4610" w14:textId="77777777" w:rsidR="00A43743" w:rsidRDefault="00A4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8DE3" w14:textId="2BE4B833" w:rsidR="00AC6C5F" w:rsidRPr="00AC6C5F" w:rsidRDefault="00B922D7">
    <w:pPr>
      <w:pStyle w:val="Footer"/>
      <w:rPr>
        <w:sz w:val="16"/>
        <w:szCs w:val="16"/>
      </w:rPr>
    </w:pPr>
    <w:r>
      <w:rPr>
        <w:sz w:val="16"/>
        <w:szCs w:val="16"/>
      </w:rPr>
      <w:t>Committee Approval</w:t>
    </w:r>
    <w:r w:rsidR="00AC6C5F">
      <w:rPr>
        <w:sz w:val="16"/>
        <w:szCs w:val="16"/>
      </w:rPr>
      <w:t xml:space="preserve"> </w:t>
    </w:r>
    <w:r>
      <w:rPr>
        <w:sz w:val="16"/>
        <w:szCs w:val="16"/>
      </w:rPr>
      <w:t>2</w:t>
    </w:r>
    <w:r w:rsidR="00AC6C5F">
      <w:rPr>
        <w:sz w:val="16"/>
        <w:szCs w:val="16"/>
      </w:rPr>
      <w:t>/202</w:t>
    </w:r>
    <w:r>
      <w:rPr>
        <w:sz w:val="16"/>
        <w:szCs w:val="16"/>
      </w:rPr>
      <w:t>4</w:t>
    </w:r>
  </w:p>
  <w:p w14:paraId="3495E5C1" w14:textId="77777777" w:rsidR="002B066A" w:rsidRDefault="002B0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10C26" w14:textId="77777777" w:rsidR="00A43743" w:rsidRDefault="00A43743">
      <w:r>
        <w:separator/>
      </w:r>
    </w:p>
  </w:footnote>
  <w:footnote w:type="continuationSeparator" w:id="0">
    <w:p w14:paraId="0AA897C8" w14:textId="77777777" w:rsidR="00A43743" w:rsidRDefault="00A43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lowerLetter"/>
      <w:pStyle w:val="level10"/>
      <w:lvlText w:val="%1."/>
      <w:lvlJc w:val="left"/>
      <w:pPr>
        <w:tabs>
          <w:tab w:val="num" w:pos="1080"/>
        </w:tabs>
        <w:ind w:left="1080" w:hanging="360"/>
      </w:pPr>
    </w:lvl>
    <w:lvl w:ilvl="1">
      <w:start w:val="1"/>
      <w:numFmt w:val="decimal"/>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21ED3375"/>
    <w:multiLevelType w:val="hybridMultilevel"/>
    <w:tmpl w:val="F4AC25CE"/>
    <w:lvl w:ilvl="0" w:tplc="D0D8A9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8AE1D68"/>
    <w:multiLevelType w:val="hybridMultilevel"/>
    <w:tmpl w:val="3DA69340"/>
    <w:lvl w:ilvl="0" w:tplc="0409000F">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A323243"/>
    <w:multiLevelType w:val="hybridMultilevel"/>
    <w:tmpl w:val="C6D8F7B4"/>
    <w:lvl w:ilvl="0" w:tplc="58F2CE6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6769484">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36257905">
    <w:abstractNumId w:val="1"/>
    <w:lvlOverride w:ilvl="0">
      <w:startOverride w:val="1"/>
      <w:lvl w:ilvl="0">
        <w:start w:val="1"/>
        <w:numFmt w:val="decimal"/>
        <w:pStyle w:val="level10"/>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51479591">
    <w:abstractNumId w:val="2"/>
  </w:num>
  <w:num w:numId="4" w16cid:durableId="1472215377">
    <w:abstractNumId w:val="4"/>
  </w:num>
  <w:num w:numId="5" w16cid:durableId="11957721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UzMDEzNze0NDUzNTdS0lEKTi0uzszPAykwrAUAJhA0xSwAAAA="/>
  </w:docVars>
  <w:rsids>
    <w:rsidRoot w:val="0015396B"/>
    <w:rsid w:val="000101CE"/>
    <w:rsid w:val="00062C1F"/>
    <w:rsid w:val="0007569A"/>
    <w:rsid w:val="00080DBD"/>
    <w:rsid w:val="00084621"/>
    <w:rsid w:val="000E6527"/>
    <w:rsid w:val="000F3B89"/>
    <w:rsid w:val="0012644A"/>
    <w:rsid w:val="0015396B"/>
    <w:rsid w:val="001559A2"/>
    <w:rsid w:val="00177BBC"/>
    <w:rsid w:val="0019780E"/>
    <w:rsid w:val="001C439C"/>
    <w:rsid w:val="001C5AB9"/>
    <w:rsid w:val="001E7BCD"/>
    <w:rsid w:val="0022787D"/>
    <w:rsid w:val="002A28F9"/>
    <w:rsid w:val="002B066A"/>
    <w:rsid w:val="002F4B58"/>
    <w:rsid w:val="00320F0C"/>
    <w:rsid w:val="00347AD9"/>
    <w:rsid w:val="0036220D"/>
    <w:rsid w:val="003631B0"/>
    <w:rsid w:val="00370435"/>
    <w:rsid w:val="00380B72"/>
    <w:rsid w:val="003841C6"/>
    <w:rsid w:val="00392A6E"/>
    <w:rsid w:val="003F4BC6"/>
    <w:rsid w:val="00403941"/>
    <w:rsid w:val="00427017"/>
    <w:rsid w:val="00506A7A"/>
    <w:rsid w:val="005541FE"/>
    <w:rsid w:val="00564846"/>
    <w:rsid w:val="00566EBF"/>
    <w:rsid w:val="00571FCF"/>
    <w:rsid w:val="005940A3"/>
    <w:rsid w:val="005942AE"/>
    <w:rsid w:val="00634F0D"/>
    <w:rsid w:val="00664B4A"/>
    <w:rsid w:val="006B57FB"/>
    <w:rsid w:val="006C540C"/>
    <w:rsid w:val="006D21DD"/>
    <w:rsid w:val="006E66BE"/>
    <w:rsid w:val="00743300"/>
    <w:rsid w:val="00775998"/>
    <w:rsid w:val="007A1FD9"/>
    <w:rsid w:val="007B2101"/>
    <w:rsid w:val="007B5FFA"/>
    <w:rsid w:val="007C04BC"/>
    <w:rsid w:val="007F09B5"/>
    <w:rsid w:val="007F53A6"/>
    <w:rsid w:val="00816FFA"/>
    <w:rsid w:val="00826B8E"/>
    <w:rsid w:val="0089685E"/>
    <w:rsid w:val="008D16F4"/>
    <w:rsid w:val="008F3142"/>
    <w:rsid w:val="008F4661"/>
    <w:rsid w:val="00923696"/>
    <w:rsid w:val="00956529"/>
    <w:rsid w:val="009856D2"/>
    <w:rsid w:val="0098797B"/>
    <w:rsid w:val="009968F0"/>
    <w:rsid w:val="009E461A"/>
    <w:rsid w:val="00A11F51"/>
    <w:rsid w:val="00A42C83"/>
    <w:rsid w:val="00A43743"/>
    <w:rsid w:val="00A904A5"/>
    <w:rsid w:val="00AC6C5F"/>
    <w:rsid w:val="00B00AFC"/>
    <w:rsid w:val="00B37CCE"/>
    <w:rsid w:val="00B52BA0"/>
    <w:rsid w:val="00B5787C"/>
    <w:rsid w:val="00B66584"/>
    <w:rsid w:val="00B922D7"/>
    <w:rsid w:val="00BC7C2B"/>
    <w:rsid w:val="00BD1C5C"/>
    <w:rsid w:val="00BD7839"/>
    <w:rsid w:val="00C0477A"/>
    <w:rsid w:val="00C5279B"/>
    <w:rsid w:val="00C74937"/>
    <w:rsid w:val="00CF0387"/>
    <w:rsid w:val="00D5307A"/>
    <w:rsid w:val="00D53B58"/>
    <w:rsid w:val="00D57B24"/>
    <w:rsid w:val="00D77B7E"/>
    <w:rsid w:val="00D8423B"/>
    <w:rsid w:val="00DC480D"/>
    <w:rsid w:val="00DD17D6"/>
    <w:rsid w:val="00DE520A"/>
    <w:rsid w:val="00E1456E"/>
    <w:rsid w:val="00E22CB2"/>
    <w:rsid w:val="00ED57C3"/>
    <w:rsid w:val="00F161E1"/>
    <w:rsid w:val="00F3692E"/>
    <w:rsid w:val="00F37240"/>
    <w:rsid w:val="00F4489A"/>
    <w:rsid w:val="00F608E5"/>
    <w:rsid w:val="00F82615"/>
    <w:rsid w:val="00FC48EB"/>
    <w:rsid w:val="00FD15EC"/>
    <w:rsid w:val="00FD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DA118D"/>
  <w15:docId w15:val="{3B61E23E-D14F-409B-87F7-69AA9C54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ind w:left="1440"/>
      <w:outlineLvl w:val="0"/>
    </w:pPr>
    <w:rPr>
      <w:i/>
      <w:iCs/>
    </w:rPr>
  </w:style>
  <w:style w:type="paragraph" w:styleId="Heading2">
    <w:name w:val="heading 2"/>
    <w:basedOn w:val="Normal"/>
    <w:next w:val="Normal"/>
    <w:qFormat/>
    <w:pPr>
      <w:keepNext/>
      <w:spacing w:line="360" w:lineRule="auto"/>
      <w:ind w:left="14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bCs/>
    </w:rPr>
  </w:style>
  <w:style w:type="paragraph" w:styleId="Subtitle">
    <w:name w:val="Subtitle"/>
    <w:basedOn w:val="Normal"/>
    <w:qFormat/>
    <w:pPr>
      <w:widowControl/>
      <w:autoSpaceDE w:val="0"/>
      <w:autoSpaceDN w:val="0"/>
      <w:adjustRightInd w:val="0"/>
      <w:jc w:val="center"/>
    </w:pPr>
    <w:rPr>
      <w:b/>
      <w:bCs/>
      <w:snapToGrid/>
      <w:sz w:val="40"/>
      <w:szCs w:val="4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pPr>
      <w:numPr>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hanging="720"/>
      <w:outlineLvl w:val="0"/>
    </w:pPr>
    <w:rPr>
      <w:snapToGrid/>
      <w:sz w:val="20"/>
      <w:szCs w:val="24"/>
    </w:rPr>
  </w:style>
  <w:style w:type="paragraph" w:customStyle="1" w:styleId="level10">
    <w:name w:val="_level1"/>
    <w:basedOn w:val="Normal"/>
    <w:pPr>
      <w:numPr>
        <w:numId w:val="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080" w:hanging="360"/>
      <w:outlineLvl w:val="0"/>
    </w:pPr>
    <w:rPr>
      <w:snapToGrid/>
      <w:sz w:val="20"/>
      <w:szCs w:val="24"/>
    </w:rPr>
  </w:style>
  <w:style w:type="paragraph" w:styleId="BodyText">
    <w:name w:val="Body Text"/>
    <w:basedOn w:val="Normal"/>
    <w:rPr>
      <w:b/>
      <w:bCs/>
    </w:rPr>
  </w:style>
  <w:style w:type="character" w:styleId="Hyperlink">
    <w:name w:val="Hyperlink"/>
    <w:basedOn w:val="DefaultParagraphFont"/>
    <w:rsid w:val="00320F0C"/>
    <w:rPr>
      <w:color w:val="0000FF"/>
      <w:u w:val="single"/>
    </w:rPr>
  </w:style>
  <w:style w:type="paragraph" w:styleId="BalloonText">
    <w:name w:val="Balloon Text"/>
    <w:basedOn w:val="Normal"/>
    <w:link w:val="BalloonTextChar"/>
    <w:rsid w:val="00634F0D"/>
    <w:rPr>
      <w:rFonts w:ascii="Tahoma" w:hAnsi="Tahoma" w:cs="Tahoma"/>
      <w:sz w:val="16"/>
      <w:szCs w:val="16"/>
    </w:rPr>
  </w:style>
  <w:style w:type="character" w:customStyle="1" w:styleId="BalloonTextChar">
    <w:name w:val="Balloon Text Char"/>
    <w:basedOn w:val="DefaultParagraphFont"/>
    <w:link w:val="BalloonText"/>
    <w:rsid w:val="00634F0D"/>
    <w:rPr>
      <w:rFonts w:ascii="Tahoma" w:hAnsi="Tahoma" w:cs="Tahoma"/>
      <w:snapToGrid w:val="0"/>
      <w:sz w:val="16"/>
      <w:szCs w:val="16"/>
    </w:rPr>
  </w:style>
  <w:style w:type="character" w:customStyle="1" w:styleId="FooterChar">
    <w:name w:val="Footer Char"/>
    <w:basedOn w:val="DefaultParagraphFont"/>
    <w:link w:val="Footer"/>
    <w:uiPriority w:val="99"/>
    <w:rsid w:val="0036220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629254">
      <w:bodyDiv w:val="1"/>
      <w:marLeft w:val="0"/>
      <w:marRight w:val="0"/>
      <w:marTop w:val="0"/>
      <w:marBottom w:val="0"/>
      <w:divBdr>
        <w:top w:val="none" w:sz="0" w:space="0" w:color="auto"/>
        <w:left w:val="none" w:sz="0" w:space="0" w:color="auto"/>
        <w:bottom w:val="none" w:sz="0" w:space="0" w:color="auto"/>
        <w:right w:val="none" w:sz="0" w:space="0" w:color="auto"/>
      </w:divBdr>
    </w:div>
    <w:div w:id="1362048706">
      <w:bodyDiv w:val="1"/>
      <w:marLeft w:val="0"/>
      <w:marRight w:val="0"/>
      <w:marTop w:val="0"/>
      <w:marBottom w:val="0"/>
      <w:divBdr>
        <w:top w:val="none" w:sz="0" w:space="0" w:color="auto"/>
        <w:left w:val="none" w:sz="0" w:space="0" w:color="auto"/>
        <w:bottom w:val="none" w:sz="0" w:space="0" w:color="auto"/>
        <w:right w:val="none" w:sz="0" w:space="0" w:color="auto"/>
      </w:divBdr>
    </w:div>
    <w:div w:id="185723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5A9D108E1B5D49B090C80D1D9757A2" ma:contentTypeVersion="15" ma:contentTypeDescription="Create a new document." ma:contentTypeScope="" ma:versionID="5bcc072ff52cd63566ee112bdb237ba1">
  <xsd:schema xmlns:xsd="http://www.w3.org/2001/XMLSchema" xmlns:xs="http://www.w3.org/2001/XMLSchema" xmlns:p="http://schemas.microsoft.com/office/2006/metadata/properties" xmlns:ns1="http://schemas.microsoft.com/sharepoint/v3" xmlns:ns3="6bec42c8-598c-430c-9b68-171b080b7779" xmlns:ns4="44a78c36-e64e-4074-b241-d02719170767" targetNamespace="http://schemas.microsoft.com/office/2006/metadata/properties" ma:root="true" ma:fieldsID="7934713633b3db7f5a472f40b6a2433e" ns1:_="" ns3:_="" ns4:_="">
    <xsd:import namespace="http://schemas.microsoft.com/sharepoint/v3"/>
    <xsd:import namespace="6bec42c8-598c-430c-9b68-171b080b7779"/>
    <xsd:import namespace="44a78c36-e64e-4074-b241-d02719170767"/>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c42c8-598c-430c-9b68-171b080b77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a78c36-e64e-4074-b241-d0271917076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34CA64-90E5-4AF6-B0AD-E99E7E2758D1}">
  <ds:schemaRefs>
    <ds:schemaRef ds:uri="http://schemas.microsoft.com/sharepoint/v3/contenttype/forms"/>
  </ds:schemaRefs>
</ds:datastoreItem>
</file>

<file path=customXml/itemProps2.xml><?xml version="1.0" encoding="utf-8"?>
<ds:datastoreItem xmlns:ds="http://schemas.openxmlformats.org/officeDocument/2006/customXml" ds:itemID="{0C3EE7BD-0EFB-4750-9D4B-1F1A822BD44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A6AD0B-2971-4205-88F5-FC84A5C55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ec42c8-598c-430c-9b68-171b080b7779"/>
    <ds:schemaRef ds:uri="44a78c36-e64e-4074-b241-d02719170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REQUEST FOR ENDORSEMENT OF A CANDIDATE FOR A</vt:lpstr>
    </vt:vector>
  </TitlesOfParts>
  <Company>SCCCD</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ENDORSEMENT OF A CANDIDATE FOR A</dc:title>
  <dc:creator>FRESNO CITY COLLEGE</dc:creator>
  <cp:lastModifiedBy>Jerry Rude</cp:lastModifiedBy>
  <cp:revision>2</cp:revision>
  <cp:lastPrinted>2015-02-18T21:54:00Z</cp:lastPrinted>
  <dcterms:created xsi:type="dcterms:W3CDTF">2024-03-22T18:13:00Z</dcterms:created>
  <dcterms:modified xsi:type="dcterms:W3CDTF">2024-03-22T18:13:00Z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0x010100AA5A9D108E1B5D49B090C80D1D9757A2</vt:lpwstr>
  </property>
</Properties>
</file>